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DBE40" w14:textId="36F3C6B2" w:rsidR="009A03F8" w:rsidRPr="0063720A" w:rsidRDefault="00E76B6E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noProof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drawing>
          <wp:anchor distT="0" distB="0" distL="114300" distR="114300" simplePos="0" relativeHeight="251659264" behindDoc="1" locked="0" layoutInCell="1" allowOverlap="1" wp14:anchorId="411A649E" wp14:editId="7731343D">
            <wp:simplePos x="0" y="0"/>
            <wp:positionH relativeFrom="margin">
              <wp:posOffset>-542925</wp:posOffset>
            </wp:positionH>
            <wp:positionV relativeFrom="paragraph">
              <wp:posOffset>0</wp:posOffset>
            </wp:positionV>
            <wp:extent cx="1800225" cy="1371600"/>
            <wp:effectExtent l="0" t="0" r="9525" b="0"/>
            <wp:wrapTight wrapText="bothSides">
              <wp:wrapPolygon edited="0">
                <wp:start x="0" y="0"/>
                <wp:lineTo x="0" y="21300"/>
                <wp:lineTo x="21486" y="21300"/>
                <wp:lineTo x="21486" y="0"/>
                <wp:lineTo x="0" y="0"/>
              </wp:wrapPolygon>
            </wp:wrapTight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71440A" w14:textId="03BE624B" w:rsidR="00C20E3F" w:rsidRPr="0063720A" w:rsidRDefault="00851452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Отчетен доклад на читалище „</w:t>
      </w:r>
      <w:r w:rsidR="00E42F1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Епископ Дионисий – 1925 г.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56490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село Драгор, община Пазарджик за 202</w:t>
      </w:r>
      <w:r w:rsidR="00AF1CA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56490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година.</w:t>
      </w:r>
    </w:p>
    <w:p w14:paraId="743858BC" w14:textId="77777777" w:rsidR="007537AB" w:rsidRPr="0063720A" w:rsidRDefault="007537AB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2658734" w14:textId="77777777" w:rsidR="007537AB" w:rsidRPr="0063720A" w:rsidRDefault="007537AB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645D35" w14:textId="77777777" w:rsidR="00EF06FA" w:rsidRPr="0063720A" w:rsidRDefault="00EF06FA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Style w:val="Strong"/>
          <w:rFonts w:ascii="Verdana" w:hAnsi="Verdana"/>
          <w:b w:val="0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Мисия на читалището :</w:t>
      </w:r>
    </w:p>
    <w:p w14:paraId="3458991D" w14:textId="79E673AB" w:rsidR="00EF06FA" w:rsidRPr="0063720A" w:rsidRDefault="00EF06FA" w:rsidP="00DD57C3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създава и разпространява духовни ценности, чрез развиване на творческите способности и задоволяване на културните, образователните, информационните, социалните и др. потребности и интереси на общността</w:t>
      </w:r>
      <w:r w:rsidR="00E913F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0AAE00E" w14:textId="13B63C7F" w:rsidR="00E913F6" w:rsidRPr="0063720A" w:rsidRDefault="00E913F6" w:rsidP="00DD57C3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Читалището, училището и църквата са били онези </w:t>
      </w:r>
      <w:proofErr w:type="spellStart"/>
      <w:r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святи</w:t>
      </w:r>
      <w:proofErr w:type="spellEnd"/>
      <w:r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места, където се е предавала и съхранявала НЕМАТЕРИАЛНАТА КУЛТУРА И ТРАДИЦИИ на българина.</w:t>
      </w:r>
      <w:r w:rsidR="00CB045E"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Затова сме оцелели през вековете.</w:t>
      </w:r>
      <w:r w:rsidR="00EA6C9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E781F1D" w14:textId="2390D82A" w:rsidR="005B4287" w:rsidRPr="0063720A" w:rsidRDefault="005D2F85" w:rsidP="00DD57C3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Съгласно Закона за народните читалища и нашия Устав, върховен ръководен орган на читалището е Общото събрание. </w:t>
      </w:r>
      <w:r w:rsidR="005B42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2023 година читалищната организация имаше 60 активни, действителни членове. Съставът на читалището се актуализира ежегодно, във връзка с подготовка</w:t>
      </w:r>
      <w:r w:rsidR="00E5039B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="005B42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провеждане на Общ</w:t>
      </w:r>
      <w:r w:rsidR="004208D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ото</w:t>
      </w:r>
      <w:r w:rsidR="005B42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събрани</w:t>
      </w:r>
      <w:r w:rsidR="004208D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="0096403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7F2F7733" w14:textId="089FD99A" w:rsidR="00257D93" w:rsidRPr="0063720A" w:rsidRDefault="00E5130B" w:rsidP="00CA071B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изминалия отчетен период своето членство са прекратили  </w:t>
      </w:r>
      <w:r w:rsidR="00DF6D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члена. Приети са </w:t>
      </w:r>
      <w:r w:rsidR="00DF6D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нови члена. Членовете на читалищното настоятелство, избрани на отчетно – изборно общо събрание</w:t>
      </w:r>
      <w:r w:rsidR="002D6F6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1</w:t>
      </w:r>
      <w:r w:rsidR="00F4522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 м</w:t>
      </w:r>
      <w:r w:rsidR="00722CB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арт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202</w:t>
      </w:r>
      <w:r w:rsidR="00722CB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год. са: </w:t>
      </w:r>
      <w:r w:rsidR="00BD49F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Мария Танева</w:t>
      </w:r>
      <w:r w:rsidR="0043131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председател, </w:t>
      </w:r>
      <w:r w:rsidR="00965F6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членове</w:t>
      </w:r>
      <w:r w:rsidR="00FF6C5D" w:rsidRPr="0063720A">
        <w:rPr>
          <w:rFonts w:ascii="Verdana" w:hAnsi="Verdana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20B9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Мария Петкова, Стефка </w:t>
      </w:r>
      <w:proofErr w:type="spellStart"/>
      <w:r w:rsidR="00220B9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="00220B9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Ани Спасова, Ангелина Георгиева</w:t>
      </w:r>
      <w:r w:rsidR="00965F6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Проверителната комисия е в състав: - </w:t>
      </w:r>
      <w:r w:rsidR="00BF2B8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Десислава Ташкова председател, </w:t>
      </w:r>
      <w:proofErr w:type="spellStart"/>
      <w:r w:rsidR="00BF2B8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Евка</w:t>
      </w:r>
      <w:proofErr w:type="spellEnd"/>
      <w:r w:rsidR="00BF2B8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Ангелова и Елисавета Милева – членове.</w:t>
      </w:r>
    </w:p>
    <w:p w14:paraId="3DA49059" w14:textId="11FDD601" w:rsidR="00D63ECE" w:rsidRPr="0063720A" w:rsidRDefault="00D63ECE" w:rsidP="00D55D88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 на читалището </w:t>
      </w:r>
      <w:r w:rsidR="006A14E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E00A4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2024 година</w:t>
      </w:r>
      <w:r w:rsidR="003E421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Стефка Иванова </w:t>
      </w:r>
      <w:proofErr w:type="spellStart"/>
      <w:r w:rsidR="003E421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="00F509D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като промяната на обстоятелствата б</w:t>
      </w:r>
      <w:r w:rsidR="00AD7BD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еше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отразен</w:t>
      </w:r>
      <w:r w:rsidR="00B31EC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Агенцията по вписванията</w:t>
      </w:r>
      <w:r w:rsidR="00F509D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D7BD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 Министерството на културата</w:t>
      </w:r>
      <w:r w:rsidR="00B31EC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През </w:t>
      </w:r>
      <w:r w:rsidR="00726F8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отчетния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период Настоятелството работеше с диалогичност, отговорност и сътрудничество</w:t>
      </w:r>
      <w:r w:rsidR="00726F8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се проведоха </w:t>
      </w:r>
      <w:r w:rsidR="00701E4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14</w:t>
      </w:r>
      <w:r w:rsidR="00726F8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заседания, на които се разгледаха различни текущи проблеми за материалната база и участие в различни прояви на културния </w:t>
      </w:r>
      <w:r w:rsidR="00701E4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календар.</w:t>
      </w:r>
    </w:p>
    <w:p w14:paraId="59600018" w14:textId="47E5E7AD" w:rsidR="00BE35B3" w:rsidRDefault="00DA423A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Сградата на читалището е позната на всички</w:t>
      </w:r>
      <w:r w:rsidR="0089756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CDD149" w14:textId="05C59AD9" w:rsidR="004E56EF" w:rsidRPr="00CE023A" w:rsidRDefault="00B279B9" w:rsidP="00CE023A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Съществувало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столетия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ДАРИТЕЛСТВОТО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чиито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корени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крият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далеч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във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времето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голямото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достойнство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българина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Спомоществователството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състояние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духа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потребност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начин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мислене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Тази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благородна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традиция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заема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особено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място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историята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продължава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жива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E023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днес</w:t>
      </w:r>
      <w:r w:rsidRP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Всички знаем, че нашето Читалище е построено </w:t>
      </w:r>
      <w:r w:rsidR="00225814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CE023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доброволен труд от </w:t>
      </w:r>
      <w:r w:rsidR="00225814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жителите на селото.</w:t>
      </w:r>
    </w:p>
    <w:p w14:paraId="27F3961B" w14:textId="26BD2862" w:rsidR="00CB790D" w:rsidRPr="0063720A" w:rsidRDefault="00BD19AB" w:rsidP="00D55D88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През изминалата година със съдействието на директора на </w:t>
      </w:r>
      <w:r w:rsidR="0025650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II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ОУ</w:t>
      </w:r>
      <w:r w:rsidR="00D74549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“Стефан Захариев“</w:t>
      </w:r>
      <w:r w:rsidR="00343BB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г-н Ангелов</w:t>
      </w:r>
      <w:r w:rsidR="00ED790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 бяха предоставени 7 броя маси</w:t>
      </w:r>
      <w:r w:rsidR="007C26EC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нашата дейност</w:t>
      </w:r>
      <w:r w:rsidR="00343BB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C26EC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работа с децата.</w:t>
      </w:r>
    </w:p>
    <w:p w14:paraId="3C09FE8D" w14:textId="6E5DEBAC" w:rsidR="008C1467" w:rsidRPr="0063720A" w:rsidRDefault="008C1467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Имаме дарение на два гардероба, 5 компютърни маси и 5 офис</w:t>
      </w:r>
      <w:r w:rsidR="00CA208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стола </w:t>
      </w:r>
      <w:r w:rsidR="0025650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CA208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частна софийска фирма, чрез г-н Геор</w:t>
      </w:r>
      <w:r w:rsidR="008C0FD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ги Кръстев, един компютър и два монитора</w:t>
      </w:r>
      <w:r w:rsidR="00635B4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отново софий</w:t>
      </w:r>
      <w:r w:rsidR="000F3A8F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="00635B4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 фирма със съдействието на Димитрина и Петър Помакови</w:t>
      </w:r>
      <w:r w:rsidR="000F3A8F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5314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C26EC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компютъра </w:t>
      </w:r>
      <w:r w:rsidR="00B5314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работи секретар-библиотекаря. </w:t>
      </w:r>
      <w:r w:rsidR="00543E2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</w:t>
      </w:r>
      <w:r w:rsidR="00F9287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Историческия музей получихме 3 витрини. </w:t>
      </w:r>
      <w:r w:rsidR="00FF051B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доброволен труд и лично време,</w:t>
      </w:r>
      <w:r w:rsidR="00F66A4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всички дарени средства се намират в Читалището. Предстои да бъдат поставени на подходящите места, но отново трябва доброволци и свободно време. Хората, които се отзоваха са</w:t>
      </w:r>
      <w:r w:rsidR="004E573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на първо място е Атанас Танев, без него</w:t>
      </w:r>
      <w:r w:rsidR="007E66E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вата подкрепа</w:t>
      </w:r>
      <w:r w:rsidR="004E573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E66E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аз нямаше да се справя с всички дейности през 2023 г.</w:t>
      </w:r>
      <w:r w:rsidR="00F93863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967E7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Владимир Владов</w:t>
      </w:r>
      <w:r w:rsidR="0038484C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93863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Костадин Костадинов, Иван </w:t>
      </w:r>
      <w:proofErr w:type="spellStart"/>
      <w:r w:rsidR="00F93863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Шутаров</w:t>
      </w:r>
      <w:proofErr w:type="spellEnd"/>
      <w:r w:rsidR="00F93863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A464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Йордан </w:t>
      </w:r>
      <w:proofErr w:type="spellStart"/>
      <w:r w:rsidR="00CA464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</w:t>
      </w:r>
      <w:proofErr w:type="spellEnd"/>
      <w:r w:rsidR="00E3742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B726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Деян </w:t>
      </w:r>
      <w:proofErr w:type="spellStart"/>
      <w:r w:rsidR="00AB726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</w:t>
      </w:r>
      <w:proofErr w:type="spellEnd"/>
      <w:r w:rsidR="00C41FA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726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373FE55" w14:textId="27242E57" w:rsidR="003D6817" w:rsidRPr="0063720A" w:rsidRDefault="003D6817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библиотеката и клуба със съдействието на Спас </w:t>
      </w:r>
      <w:proofErr w:type="spellStart"/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Брандийски</w:t>
      </w:r>
      <w:proofErr w:type="spellEnd"/>
      <w:r w:rsidR="007D3199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поставихме допълнителни контакти.</w:t>
      </w:r>
    </w:p>
    <w:p w14:paraId="176D60CB" w14:textId="5CF737BB" w:rsidR="003251DA" w:rsidRDefault="00885275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Частично о</w:t>
      </w:r>
      <w:r w:rsidR="002640D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свежихме библиоте</w:t>
      </w:r>
      <w:r w:rsidR="00CF4FF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чните шкафове. Благодарим на </w:t>
      </w:r>
      <w:r w:rsidR="00F53D6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членовете на читалищното настоятелство – Ани Спасова, Мария Петкова, Стефка </w:t>
      </w:r>
      <w:proofErr w:type="spellStart"/>
      <w:r w:rsidR="00F53D6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="005A1A48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B03A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 </w:t>
      </w:r>
      <w:r w:rsidR="008051B0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доброволците </w:t>
      </w:r>
      <w:r w:rsidR="001B03A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Петя </w:t>
      </w:r>
      <w:proofErr w:type="spellStart"/>
      <w:r w:rsidR="001B03A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Търлева</w:t>
      </w:r>
      <w:proofErr w:type="spellEnd"/>
      <w:r w:rsidR="001B03A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0955C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Ваня Найденова – сътрудник в Читалището</w:t>
      </w:r>
      <w:r w:rsidR="00AB726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955C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</w:t>
      </w:r>
      <w:r w:rsidR="00AB726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село </w:t>
      </w:r>
      <w:r w:rsidR="000955C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Динката и Венелин </w:t>
      </w:r>
      <w:r w:rsidR="00C068E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Семерджиев, учител </w:t>
      </w:r>
      <w:r w:rsidR="002A3CF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C068E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НУ “Отец Паисий“, Пазарджик.</w:t>
      </w:r>
    </w:p>
    <w:p w14:paraId="76BE5AD4" w14:textId="05B040F6" w:rsidR="00BE46F9" w:rsidRDefault="00854272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Бродерията на престилките на жените от певческата група е дарение от Тинка и Благой Петрови.</w:t>
      </w:r>
    </w:p>
    <w:p w14:paraId="573E8560" w14:textId="66F04D85" w:rsidR="000C4005" w:rsidRPr="000C4005" w:rsidRDefault="000C4005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4005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0C4005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4005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</w:t>
      </w:r>
      <w:r w:rsidRPr="000C4005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4005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Дарители</w:t>
      </w:r>
      <w:r w:rsidR="000B6696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доброволци</w:t>
      </w:r>
      <w:r w:rsidRPr="000C4005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Pr="000C4005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искрени</w:t>
      </w:r>
      <w:r w:rsidRPr="000C4005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0C4005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благодарности</w:t>
      </w:r>
      <w:r w:rsidRPr="000C4005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AC0F5BD" w14:textId="63F5BC5E" w:rsidR="000F3A8F" w:rsidRPr="0063720A" w:rsidRDefault="00D9320B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След изготвена докладна до кмета на община Пазарджик</w:t>
      </w:r>
      <w:r w:rsidR="00D6182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беше решен въпроса с отоплението на библиотеката и клуба</w:t>
      </w:r>
      <w:r w:rsidR="00EF204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6182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отпуснати </w:t>
      </w:r>
      <w:r w:rsidR="00DE0D1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бяха </w:t>
      </w:r>
      <w:r w:rsidR="00D6182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сред</w:t>
      </w:r>
      <w:r w:rsidR="00543E2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ства </w:t>
      </w:r>
      <w:r w:rsidR="00DE0D1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закупихме</w:t>
      </w:r>
      <w:r w:rsidR="00543E2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два климатика. </w:t>
      </w:r>
    </w:p>
    <w:p w14:paraId="75189DBC" w14:textId="46932722" w:rsidR="00273A41" w:rsidRPr="0063720A" w:rsidRDefault="00745CBF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Помещенията, които може да полз</w:t>
      </w:r>
      <w:r w:rsidR="00213C7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 Читалищното настоятелство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9365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всички жители на селото, участници в различни мероприятия</w:t>
      </w:r>
      <w:r w:rsidR="00250744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 клу</w:t>
      </w:r>
      <w:r w:rsidR="00BA369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ба, в който се намираме</w:t>
      </w:r>
      <w:r w:rsidR="00FB764B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BA369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344B9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</w:t>
      </w:r>
      <w:r w:rsidR="00100017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ният</w:t>
      </w:r>
      <w:r w:rsidR="002344B9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салон</w:t>
      </w:r>
      <w:r w:rsidR="00CD71F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</w:t>
      </w:r>
      <w:r w:rsidR="00827AF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</w:t>
      </w:r>
      <w:r w:rsidR="00CD71F1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разполага с 240 стола</w:t>
      </w:r>
      <w:r w:rsidR="00D4244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сце</w:t>
      </w:r>
      <w:r w:rsidR="00840AF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D42446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а.</w:t>
      </w:r>
      <w:r w:rsidR="00273A41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14E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Читалищният салон за сега не е възможно да се ползва</w:t>
      </w:r>
      <w:r w:rsidR="006D0E1B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E2442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зимата.</w:t>
      </w:r>
      <w:r w:rsidR="00390F8B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сценичното ни пространство, няма отопление, озвучаване, тоалетна.</w:t>
      </w:r>
      <w:r w:rsidR="009A31E8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A2E8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края на 2023 година започнахме</w:t>
      </w:r>
      <w:r w:rsidR="00955E8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13E98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със собствени средства </w:t>
      </w:r>
      <w:r w:rsidR="00EC1F9E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ремонт на сцената</w:t>
      </w:r>
      <w:r w:rsidR="0010496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чиги и завеси</w:t>
      </w:r>
      <w:r w:rsidR="00C67037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83CF3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145D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подмяна </w:t>
      </w:r>
      <w:r w:rsidR="00AF4D4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част от дограмата</w:t>
      </w:r>
      <w:r w:rsidR="00B13E98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- 4 прозореца</w:t>
      </w:r>
      <w:r w:rsidR="00AF4D4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щори на библиотеката и клуба</w:t>
      </w:r>
      <w:r w:rsidR="008B4D6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които към настоящия момент са факт.</w:t>
      </w:r>
    </w:p>
    <w:p w14:paraId="7D6DDA0F" w14:textId="77777777" w:rsidR="000B2B6F" w:rsidRDefault="001374F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този етап Материалната база на читалищната библиотека е незадоволителна.</w:t>
      </w:r>
    </w:p>
    <w:p w14:paraId="2DA58578" w14:textId="7A53668F" w:rsidR="001374F3" w:rsidRPr="0063720A" w:rsidRDefault="009C0752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Тук в клуба</w:t>
      </w:r>
      <w:r w:rsidR="0039405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организираме</w:t>
      </w:r>
      <w:r w:rsidR="001374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читалня</w:t>
      </w:r>
      <w:r w:rsidR="0092176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A3A4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Направихме абонамент </w:t>
      </w:r>
      <w:r w:rsidR="004F0EA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началото на годината </w:t>
      </w:r>
      <w:r w:rsidR="00C6703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4F0EA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в-к „Знаме“</w:t>
      </w:r>
      <w:r w:rsidR="004A3A4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1374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39A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място за работа с децата.</w:t>
      </w:r>
      <w:r w:rsidR="001374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739B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 е с интернет връзка в библиотеката</w:t>
      </w:r>
      <w:r w:rsidR="0038392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4D68610" w14:textId="27037FC5" w:rsidR="00334D50" w:rsidRPr="0063720A" w:rsidRDefault="00E026F8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Ще продължим да </w:t>
      </w:r>
      <w:r w:rsidR="00334D5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работи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334D5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търс</w:t>
      </w:r>
      <w:r w:rsidR="002F237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</w:t>
      </w:r>
      <w:r w:rsidR="00334D5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средства за подобряване и попълване на материално-техническата база.</w:t>
      </w:r>
      <w:r w:rsidR="00073C5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Отправяме молба за съдействие към всички Вас</w:t>
      </w:r>
      <w:r w:rsidR="0020251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2E0B4E7" w14:textId="57B6890C" w:rsidR="00DA423A" w:rsidRPr="0063720A" w:rsidRDefault="00DA423A" w:rsidP="00905919">
      <w:pPr>
        <w:ind w:firstLine="708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Съвместно с Кметство Драгор </w:t>
      </w:r>
      <w:r w:rsidR="00991ED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входирахме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докладна записка до</w:t>
      </w:r>
      <w:r w:rsidR="0020251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Кмета</w:t>
      </w:r>
      <w:r w:rsidR="00905919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Община Пазарджик за </w:t>
      </w:r>
      <w:r w:rsidR="0027553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цялостен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ремонт на </w:t>
      </w:r>
      <w:r w:rsidR="00991ED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20A">
        <w:rPr>
          <w:rFonts w:ascii="Verdana" w:hAnsi="Verdana" w:cs="Arial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този етап, </w:t>
      </w:r>
      <w:r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като най-належащи ремонтни дейности сме посочили:</w:t>
      </w:r>
    </w:p>
    <w:p w14:paraId="61EFD0E1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Покрива на читалището трябва да се ремонтира- има течове при дъжд и топене на сняг, което ако продължи ще падне тавана в залата, ще се надуе ламината.</w:t>
      </w:r>
    </w:p>
    <w:p w14:paraId="482D4492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Дърводелски услуги - В театралния салон столовете са дървени, има 10 стола, които трябва да бъдат ремонтирани, и като цяло всички да бъдат освежени с лакова боя. / не поставяме въпроса да бъдат закупени нови столове/.</w:t>
      </w:r>
    </w:p>
    <w:p w14:paraId="0BAC600C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да можем да използваме театралният салон пълноценно е необходимо да има подходящо осветление и озвучаване./ сега на сцената има 1 крушка, която свети и един контакт/.</w:t>
      </w:r>
    </w:p>
    <w:p w14:paraId="6EED5904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Отопление на театралния салон, за да може да се използва и в студените месеци.</w:t>
      </w:r>
    </w:p>
    <w:p w14:paraId="227CD22F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Смяна на амортизираната дограмата на залата – 4 бр. прозорци и 3 бр. врати</w:t>
      </w: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които са дървени от построяването на сградата.</w:t>
      </w:r>
    </w:p>
    <w:p w14:paraId="299825EC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Залата да бъде пребоядисана, на места е необходимо да се шпаклова.</w:t>
      </w:r>
    </w:p>
    <w:p w14:paraId="4CF3A833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се пребоядиса подова настилка на сцената и залата.</w:t>
      </w:r>
    </w:p>
    <w:p w14:paraId="3A8881B9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hAnsi="Verdana" w:cs="Arial"/>
          <w:color w:val="000000" w:themeColor="text1"/>
          <w:sz w:val="28"/>
          <w:szCs w:val="28"/>
          <w:shd w:val="clear" w:color="auto" w:fill="F9FAFB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сградата има една тоалетна на втория етаж за работещите. Имаме предложение да се изгради санитарен възел на първия етаж. При нашите изяви на певческата група в други читалища ни се предоставя стая за преобличане, репетиция и има добър санитарен възел.</w:t>
      </w:r>
    </w:p>
    <w:p w14:paraId="21E55DD7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сградата има вътрешни пространства, които могат да бъдат решени за по-голяма функционалност.</w:t>
      </w:r>
    </w:p>
    <w:p w14:paraId="774DCD74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Необходимо е да се изгради подход към сградата за улеснен достъп на посетителите, поне до театралния салон.</w:t>
      </w:r>
    </w:p>
    <w:p w14:paraId="7ECFDEDC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Необходимо е да се изгради хубава детска площадка за децата на Драгор;</w:t>
      </w:r>
    </w:p>
    <w:p w14:paraId="07A5AAB7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нашата дейност е необходима мултимедия, компютър, ксерокс; принтер ;/ компютърът и принтерът, с които разполагаме са в много лошо състояние/</w:t>
      </w:r>
    </w:p>
    <w:p w14:paraId="7992EDA4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се смени подовата настилка в библиотеката;</w:t>
      </w:r>
    </w:p>
    <w:p w14:paraId="14B3B181" w14:textId="77777777" w:rsidR="00D63BA1" w:rsidRPr="00813121" w:rsidRDefault="00D63BA1" w:rsidP="00813121">
      <w:pPr>
        <w:pStyle w:val="ListParagraph"/>
        <w:numPr>
          <w:ilvl w:val="0"/>
          <w:numId w:val="6"/>
        </w:num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13121">
        <w:rPr>
          <w:rFonts w:ascii="Verdana" w:eastAsia="Times New Roman" w:hAnsi="Verdana" w:cs="Arial"/>
          <w:color w:val="000000" w:themeColor="text1"/>
          <w:sz w:val="28"/>
          <w:szCs w:val="28"/>
          <w:shd w:val="clear" w:color="auto" w:fill="F9FAFB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 помещения , под читалищния салон, които ако се ремонтират могат да се използват за дейности.</w:t>
      </w:r>
    </w:p>
    <w:p w14:paraId="3766DF94" w14:textId="2AB77260" w:rsidR="003846F8" w:rsidRPr="0063720A" w:rsidRDefault="003846F8" w:rsidP="00813121">
      <w:pPr>
        <w:ind w:firstLine="360"/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Осъществяването на ремонта ще допринесе за създаване на благоприятна творческа среда за работата с деца, разширяване на читалищните дейности, стимулиране на инициативността и пълноценното участие на живущите в селото, социално включване на младежите и възрастните.</w:t>
      </w:r>
      <w:r w:rsidR="00A06DBB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Считаме, че всички ние заслужаваме уютна читалищна среда.</w:t>
      </w:r>
    </w:p>
    <w:p w14:paraId="49DBD98E" w14:textId="5C672829" w:rsidR="007E2CF2" w:rsidRPr="0063720A" w:rsidRDefault="0073248D" w:rsidP="0063720A">
      <w:pPr>
        <w:jc w:val="both"/>
        <w:rPr>
          <w:rFonts w:ascii="Verdana" w:hAnsi="Verdan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Библиотечна и информационна дейност</w:t>
      </w:r>
    </w:p>
    <w:p w14:paraId="7B8DDFE5" w14:textId="583D1D17" w:rsidR="001B4BD7" w:rsidRPr="0063720A" w:rsidRDefault="001B4BD7" w:rsidP="00AF1CF0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читалището разполагаме с 1 щатна бройка – библиотекар- секретар. Работното време на </w:t>
      </w:r>
      <w:r w:rsidR="00AF1CF0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Библиотеката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 от 08.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до 17.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часа</w:t>
      </w:r>
      <w:r w:rsidR="00E1461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понеделник до петък. </w:t>
      </w:r>
    </w:p>
    <w:p w14:paraId="40A0E50A" w14:textId="04F55F57" w:rsidR="009A0086" w:rsidRPr="0063720A" w:rsidRDefault="0073248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изтеклата 202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 </w:t>
      </w:r>
      <w:r w:rsidR="001238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общият брой на читателите е 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150</w:t>
      </w:r>
      <w:r w:rsidR="001238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мъже  </w:t>
      </w:r>
      <w:r w:rsidR="00EF465D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49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жени  </w:t>
      </w:r>
      <w:r w:rsidR="00EF465D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101</w:t>
      </w:r>
      <w:r w:rsidR="00E51D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, </w:t>
      </w:r>
      <w:r w:rsidR="001238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тях </w:t>
      </w:r>
      <w:r w:rsidR="007E2CF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22094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</w:t>
      </w:r>
      <w:r w:rsidR="007E2CF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деца и ученици.</w:t>
      </w:r>
      <w:r w:rsidR="00955E8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82C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2023 година, въпреки проблемите</w:t>
      </w:r>
      <w:r w:rsidR="006E3B0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назначаването на подходящ библиотекар, Читалищното настоятелство</w:t>
      </w:r>
      <w:r w:rsidR="00F756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съ</w:t>
      </w:r>
      <w:r w:rsidR="00676D4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F756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мя да организира</w:t>
      </w:r>
      <w:r w:rsidR="00213A9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400</w:t>
      </w:r>
      <w:r w:rsidR="00ED28D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756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посещения на читатели в Библиотеката.</w:t>
      </w:r>
    </w:p>
    <w:p w14:paraId="32E166EB" w14:textId="72AC3E26" w:rsidR="00F4058B" w:rsidRPr="0063720A" w:rsidRDefault="00F4058B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отчетната година са раздадени</w:t>
      </w:r>
      <w:r w:rsidR="00213A9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1129</w:t>
      </w:r>
      <w:r w:rsidR="00E80CD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тома библиотечни документи</w:t>
      </w:r>
      <w:r w:rsidR="00D5548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предпочитана е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художествена</w:t>
      </w:r>
      <w:r w:rsidR="008D39E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литература</w:t>
      </w:r>
      <w:r w:rsidR="00CB7FC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05FF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</w:t>
      </w:r>
      <w:r w:rsidR="00CB7FC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учениците </w:t>
      </w:r>
      <w:r w:rsidR="00982AC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учебно </w:t>
      </w:r>
      <w:r w:rsidR="00405FF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982AC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помощната литература.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През годината за фонда на библиотеката са набавени </w:t>
      </w:r>
      <w:r w:rsidR="008D39E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46436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28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тома библиотечни документи на стойност </w:t>
      </w:r>
      <w:r w:rsidR="00EF465D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2974,81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лв. </w:t>
      </w:r>
      <w:r w:rsidR="00E257F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20</w:t>
      </w:r>
      <w:r w:rsidR="009E52C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23 година </w:t>
      </w:r>
      <w:r w:rsidR="0047078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изготв</w:t>
      </w:r>
      <w:r w:rsidR="00941F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9E52C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хме</w:t>
      </w:r>
      <w:r w:rsidR="00941F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47078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C28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защит</w:t>
      </w:r>
      <w:r w:rsidR="00941FF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9E52C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хме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проект „Българските библиотеки- съвременни центрове за четене и информираност 202</w:t>
      </w:r>
      <w:r w:rsidR="009E52C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 на </w:t>
      </w:r>
      <w:r w:rsidR="00B965C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стойност</w:t>
      </w:r>
      <w:r w:rsidR="0086166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851E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F465D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1214,21 </w:t>
      </w:r>
      <w:r w:rsidR="0086166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лв.</w:t>
      </w:r>
      <w:r w:rsidR="00AD4B9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933B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Със собствени средства сме закупили </w:t>
      </w:r>
      <w:r w:rsidR="004A41A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13C6C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59</w:t>
      </w:r>
      <w:r w:rsidR="004A41A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книги на обща стойност </w:t>
      </w:r>
      <w:r w:rsidR="00C13C6C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677,84</w:t>
      </w:r>
      <w:r w:rsidR="00213A9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лв.</w:t>
      </w:r>
      <w:r w:rsidR="00F062C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Отчислени библиотечни документи </w:t>
      </w:r>
      <w:r w:rsidR="001416E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202</w:t>
      </w:r>
      <w:r w:rsidR="000C59B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1416E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 няма</w:t>
      </w:r>
      <w:r w:rsidR="002956A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438B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Предстои да бъде подреден библиотечния</w:t>
      </w:r>
      <w:r w:rsidR="000F60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 фонд, след което ще се извърши инвентаризация на книгите</w:t>
      </w:r>
      <w:r w:rsidR="007E589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което ще отнеме месеци.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Така към 31.12. 202</w:t>
      </w:r>
      <w:r w:rsidR="000C59B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г. нашата библиотека разполага с </w:t>
      </w:r>
      <w:r w:rsidR="00213A9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7268</w:t>
      </w:r>
      <w:r w:rsidR="00F062C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тома библиотечни документи.</w:t>
      </w:r>
    </w:p>
    <w:p w14:paraId="67F0EDAE" w14:textId="7FF983B0" w:rsidR="00660A83" w:rsidRPr="0063720A" w:rsidRDefault="005C555C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Стремежът на окомплектоването с нова художествена литература е фондът на библиотеката да се попълва с последни издания на български автори – поезия, проза</w:t>
      </w:r>
      <w:r w:rsidR="00E531B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детска литература, книги в помощ на учениците.</w:t>
      </w:r>
    </w:p>
    <w:p w14:paraId="48E8EB24" w14:textId="730D42FB" w:rsidR="001A6AD2" w:rsidRDefault="003601F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Повишен интерес към библиотечния фонд проявяват</w:t>
      </w:r>
      <w:r w:rsidR="00FC4AB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 възрастните жители на селото.</w:t>
      </w:r>
      <w:r w:rsidR="00D60CA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През лятната ваканция има интерес и от учениците</w:t>
      </w:r>
      <w:r w:rsidR="009E443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търсят се книги от задължителната литература за ученици.</w:t>
      </w:r>
    </w:p>
    <w:p w14:paraId="233E8A69" w14:textId="25E9C5CB" w:rsidR="00C57F64" w:rsidRPr="00FF0F83" w:rsidRDefault="004F59AC" w:rsidP="00FF0F83">
      <w:pPr>
        <w:spacing w:after="0" w:line="276" w:lineRule="auto"/>
        <w:jc w:val="both"/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Отправихме призив към жителите на село </w:t>
      </w:r>
      <w:r w:rsidR="00561B97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</w:t>
      </w:r>
      <w:r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рагор и </w:t>
      </w:r>
      <w:r w:rsidR="00011692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обявихме инициативата „Дари книга“</w:t>
      </w:r>
      <w:r w:rsidR="00B03119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-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Когато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прочетеш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интересна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книга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,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която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си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купил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,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дари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я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на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библиотеката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–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нека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други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читатели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я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прочетат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.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Важно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е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книгите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,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които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се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даряват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,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бъдат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запазени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са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актуални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–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такива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,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каквито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на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теб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самия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биха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</w:t>
      </w:r>
      <w:r w:rsidR="00C57F64" w:rsidRPr="00FF0F83">
        <w:rPr>
          <w:rFonts w:ascii="Verdana" w:hAnsi="Verdana" w:cs="Cambria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харесали</w:t>
      </w:r>
      <w:r w:rsidR="00C57F64" w:rsidRPr="00FF0F83">
        <w:rPr>
          <w:rFonts w:ascii="Verdana" w:hAnsi="Verdana" w:cs="Aharoni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.</w:t>
      </w:r>
    </w:p>
    <w:p w14:paraId="5150C912" w14:textId="77777777" w:rsidR="00C57F64" w:rsidRPr="0063720A" w:rsidRDefault="00C57F64" w:rsidP="00FF0F83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C4A2B7A" w14:textId="208E1394" w:rsidR="004A41A0" w:rsidRPr="0063720A" w:rsidRDefault="004A41A0" w:rsidP="00FF0F83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дарения са постъп</w:t>
      </w:r>
      <w:r w:rsidR="00B552C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ли</w:t>
      </w:r>
      <w:r w:rsidR="00885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4D6494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80</w:t>
      </w:r>
      <w:r w:rsidR="00885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1E6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библиотечни документи. </w:t>
      </w:r>
    </w:p>
    <w:p w14:paraId="1298E6A0" w14:textId="31F6DE20" w:rsidR="00F955B4" w:rsidRDefault="00F955B4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Дарение ни направи пазарджишката поетеса Виолета </w:t>
      </w:r>
      <w:proofErr w:type="spellStart"/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Бедринова</w:t>
      </w:r>
      <w:proofErr w:type="spellEnd"/>
      <w:r w:rsidR="00647DC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като ни подари две нейни книги, Божидар </w:t>
      </w:r>
      <w:proofErr w:type="spellStart"/>
      <w:r w:rsidR="00647DC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Чергаров</w:t>
      </w:r>
      <w:proofErr w:type="spellEnd"/>
      <w:r w:rsidR="00647DC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ни подари дебю</w:t>
      </w:r>
      <w:r w:rsidR="007A271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тната си книга. Дарители са Димитрина и Петър Помакови, над 20 книги</w:t>
      </w:r>
      <w:r w:rsidR="0076678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някои от тях с посвещение от автора, Мария </w:t>
      </w:r>
      <w:r w:rsidR="00DC04D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Костадинова </w:t>
      </w:r>
      <w:r w:rsidR="0076678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Петкова,</w:t>
      </w:r>
      <w:r w:rsidR="009412A4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Мария </w:t>
      </w:r>
      <w:r w:rsidR="00FF0F8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9412A4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анева,</w:t>
      </w:r>
      <w:r w:rsidR="0076678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Радка Пейкова и Йорданка Илинова</w:t>
      </w:r>
      <w:r w:rsidR="002404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преподаватели</w:t>
      </w:r>
      <w:r w:rsidR="004803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Пазарджик</w:t>
      </w:r>
      <w:r w:rsidR="002404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8667B2B" w14:textId="615B0AFE" w:rsidR="00C52239" w:rsidRPr="00170F19" w:rsidRDefault="00C52239" w:rsidP="00170F19">
      <w:pPr>
        <w:spacing w:line="276" w:lineRule="auto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Благодарим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сърдечно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предоставеното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книжно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богатство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!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Даренията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обогатяват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фонда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читалищна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библиотека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този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свой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родолюбив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жест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Вие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давате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пример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благородство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изразявате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уважението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доверието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към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народно</w:t>
      </w:r>
      <w:r w:rsidRPr="00170F19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 „ Епископ Дионисий-</w:t>
      </w:r>
      <w:r w:rsidR="00407D83" w:rsidRPr="00170F19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1925 г.“</w:t>
      </w:r>
    </w:p>
    <w:p w14:paraId="7570C4C9" w14:textId="00314D9B" w:rsidR="0024042B" w:rsidRPr="0063720A" w:rsidRDefault="001324C0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Освен</w:t>
      </w:r>
      <w:r w:rsidR="005340E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че бяха закупени, за да се ползват набавените библиотечни</w:t>
      </w:r>
      <w:r w:rsidR="008838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документи дочакаха Стефка </w:t>
      </w:r>
      <w:proofErr w:type="spellStart"/>
      <w:r w:rsidR="0088386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="00FB7D4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 да ги обработи технически, да ги класифицира</w:t>
      </w:r>
      <w:r w:rsidR="000F7B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0F7B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сигнира</w:t>
      </w:r>
      <w:proofErr w:type="spellEnd"/>
      <w:r w:rsidR="000F7BC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да ги регистрира в инвентар</w:t>
      </w:r>
      <w:r w:rsidR="00B876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ните книги</w:t>
      </w:r>
      <w:r w:rsidR="0038799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228 книги</w:t>
      </w:r>
      <w:r w:rsidR="00F11AF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B876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Към настоящият момент </w:t>
      </w:r>
      <w:r w:rsidR="001852E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предстои </w:t>
      </w:r>
      <w:r w:rsidR="00E70B4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B876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дарените книги</w:t>
      </w:r>
      <w:r w:rsidR="0038799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852E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 бъдат</w:t>
      </w:r>
      <w:r w:rsidR="0038799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обработени.</w:t>
      </w:r>
    </w:p>
    <w:p w14:paraId="739E0979" w14:textId="29D6F27B" w:rsidR="00B62644" w:rsidRPr="0063720A" w:rsidRDefault="0073248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Чрез табла и витрини се изнасяше информация за ново набавена литература</w:t>
      </w:r>
      <w:r w:rsidR="008C595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годишнини на бележити </w:t>
      </w:r>
      <w:r w:rsidR="0086622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писатели – </w:t>
      </w:r>
      <w:r w:rsidR="006F39B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Иван Вазов, </w:t>
      </w:r>
      <w:r w:rsidR="00F43B3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Теодор Траянов, </w:t>
      </w:r>
      <w:r w:rsidR="000E5B8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Петко Славейков, Пенчо Славейков, </w:t>
      </w:r>
      <w:r w:rsidR="00FF011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Цветан </w:t>
      </w:r>
      <w:r w:rsidR="00EF064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</w:t>
      </w:r>
      <w:r w:rsidR="00FF011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адославов, създателя на българския химн, </w:t>
      </w:r>
      <w:r w:rsidR="00363E3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Йордан Йовков, Любен Каравелов, </w:t>
      </w:r>
      <w:r w:rsidR="00A467D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Алеко </w:t>
      </w:r>
      <w:r w:rsidR="00533A2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</w:t>
      </w:r>
      <w:r w:rsidR="00A467D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онстантинов, Ран Босилек, Калина Малина</w:t>
      </w:r>
      <w:r w:rsidR="0088523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</w:t>
      </w:r>
      <w:r w:rsidR="00E70B4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много </w:t>
      </w:r>
      <w:r w:rsidR="0088523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други.</w:t>
      </w:r>
    </w:p>
    <w:p w14:paraId="3F523CDF" w14:textId="39B8D027" w:rsidR="00885230" w:rsidRPr="0063720A" w:rsidRDefault="00885230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Организирахме</w:t>
      </w:r>
      <w:r w:rsidR="00C05B4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среща с писателя</w:t>
      </w:r>
      <w:r w:rsidR="00021F9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Стоян Влахов, родом от Калугерово</w:t>
      </w:r>
      <w:r w:rsidR="00F511C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закупихме деветте му книги</w:t>
      </w:r>
      <w:r w:rsidR="00C05B4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3712124" w14:textId="41B010D1" w:rsidR="00AD3817" w:rsidRPr="0063720A" w:rsidRDefault="005743D4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19.09.2022 г. беше създаден профил в</w:t>
      </w:r>
      <w:r w:rsidR="00C052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ъв </w:t>
      </w:r>
      <w:r w:rsidR="00C0522B" w:rsidRPr="0063720A">
        <w:rPr>
          <w:rFonts w:ascii="Verdana" w:hAnsi="Verdana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Facebook</w:t>
      </w:r>
      <w:r w:rsidR="00C052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30F4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</w:t>
      </w:r>
      <w:r w:rsidR="00C052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Читалище </w:t>
      </w:r>
      <w:r w:rsidR="00655E1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Драгор.</w:t>
      </w:r>
      <w:r w:rsidR="00256EE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Към настоящия момент имаме</w:t>
      </w:r>
      <w:r w:rsidR="00F062C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332</w:t>
      </w:r>
      <w:r w:rsidR="00256EE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D10B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привърженици. Имаме много приятели</w:t>
      </w:r>
      <w:r w:rsidR="007B0E3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7D10B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читалища</w:t>
      </w:r>
      <w:r w:rsidR="001D4E9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цялата страна.</w:t>
      </w:r>
      <w:r w:rsidR="000E720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техните публикации черпим идеи и за нашите прояви.</w:t>
      </w:r>
    </w:p>
    <w:p w14:paraId="774515D9" w14:textId="70F3483B" w:rsidR="008256F0" w:rsidRPr="0063720A" w:rsidRDefault="00D50890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Идеята</w:t>
      </w:r>
      <w:r w:rsidR="00B05A2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чрез </w:t>
      </w:r>
      <w:r w:rsidR="00B05A26" w:rsidRPr="0063720A">
        <w:rPr>
          <w:rFonts w:ascii="Verdana" w:hAnsi="Verdana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</w:t>
      </w:r>
      <w:r w:rsidR="00E508B0" w:rsidRPr="0063720A">
        <w:rPr>
          <w:rFonts w:ascii="Verdana" w:hAnsi="Verdana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B05A26" w:rsidRPr="0063720A">
        <w:rPr>
          <w:rFonts w:ascii="Verdana" w:hAnsi="Verdana"/>
          <w:color w:val="000000" w:themeColor="text1"/>
          <w:sz w:val="28"/>
          <w:szCs w:val="28"/>
          <w:lang w:val="en-US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cebook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 да достигнем до повече хора</w:t>
      </w:r>
      <w:r w:rsidR="00746C2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материалите, които се публикува</w:t>
      </w:r>
      <w:r w:rsidR="00D2519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</w:t>
      </w:r>
      <w:r w:rsidR="00030F4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събитията </w:t>
      </w:r>
      <w:r w:rsidR="00344A9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</w:t>
      </w:r>
      <w:r w:rsidR="00D2519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344A9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организираме</w:t>
      </w:r>
      <w:r w:rsidR="00746C2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D85D7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Желанието ни е да бъдем полезни</w:t>
      </w:r>
      <w:r w:rsidR="0050025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да получаваме обратна връзка, да стигаме по-бързо до вас</w:t>
      </w:r>
      <w:r w:rsidR="00D433B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да чуем вашето мнение и да присъствате на нашите инициативи.</w:t>
      </w:r>
    </w:p>
    <w:p w14:paraId="553E3C98" w14:textId="5458022D" w:rsidR="00187876" w:rsidRPr="0063720A" w:rsidRDefault="00CD1C5E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всички наши инициативи ви уведомяваме и с нарочно поставени обяви.</w:t>
      </w:r>
    </w:p>
    <w:p w14:paraId="4E301428" w14:textId="41BC4A2E" w:rsidR="006417E5" w:rsidRPr="0063720A" w:rsidRDefault="006C0009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Опитахме се да з</w:t>
      </w:r>
      <w:r w:rsidR="006417E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асил</w:t>
      </w:r>
      <w:r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="006417E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интереса на местната общност към миналото на родния край -</w:t>
      </w:r>
      <w:r w:rsidR="00B4368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публикации за възниква</w:t>
      </w:r>
      <w:r w:rsidR="003B02B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B4368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ето на село </w:t>
      </w:r>
      <w:r w:rsidR="003B02B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B43685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рагор, </w:t>
      </w:r>
      <w:r w:rsidR="003B02BA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град Пазарджик, първите възрожденски училища в града, </w:t>
      </w:r>
      <w:r w:rsidR="00CB5A7C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бележити съграждани</w:t>
      </w:r>
      <w:r w:rsidR="002B6687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Епископ Дионисий, Георги Герасимов, Станислав Доспевски,</w:t>
      </w:r>
      <w:r w:rsidR="00C041D1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Борис Доспевски,</w:t>
      </w:r>
      <w:r w:rsidR="002B6687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Константин Величков</w:t>
      </w:r>
      <w:r w:rsidR="003852C0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Стефан Захариев</w:t>
      </w:r>
      <w:r w:rsidR="00BF2992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Светли и благородни личности като хаджи Найде </w:t>
      </w:r>
      <w:proofErr w:type="spellStart"/>
      <w:r w:rsidR="00BF2992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Йованович</w:t>
      </w:r>
      <w:proofErr w:type="spellEnd"/>
      <w:r w:rsidR="003B5EE0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proofErr w:type="spellStart"/>
      <w:r w:rsidR="00292673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Ованес</w:t>
      </w:r>
      <w:proofErr w:type="spellEnd"/>
      <w:r w:rsidR="00292673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292673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Соваджъян</w:t>
      </w:r>
      <w:proofErr w:type="spellEnd"/>
      <w:r w:rsidR="00292673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Иван Чунчев</w:t>
      </w:r>
      <w:r w:rsidR="0086622F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C6BE8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други. Интересни </w:t>
      </w:r>
      <w:r w:rsidR="001A6608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факти за Селищната могила в Юнаците</w:t>
      </w:r>
      <w:r w:rsidR="006C60D9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Какво знаем</w:t>
      </w:r>
      <w:r w:rsidR="00CC2DFB"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българските шевици.</w:t>
      </w:r>
    </w:p>
    <w:p w14:paraId="024F0A1A" w14:textId="77777777" w:rsidR="003E7C6F" w:rsidRPr="0063720A" w:rsidRDefault="003E7C6F" w:rsidP="0063720A">
      <w:pPr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Българският народен /фолклорен, традиционен/ календар е богат на празници, ритуали и обичаи. </w:t>
      </w:r>
    </w:p>
    <w:p w14:paraId="2D434650" w14:textId="77777777" w:rsidR="003E7C6F" w:rsidRPr="0063720A" w:rsidRDefault="003E7C6F" w:rsidP="0063720A">
      <w:pPr>
        <w:jc w:val="both"/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Times New Roman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Нека ги тачим, нека ги съхраняваме!</w:t>
      </w:r>
    </w:p>
    <w:p w14:paraId="6E962331" w14:textId="275DDD8D" w:rsidR="006C097C" w:rsidRPr="0063720A" w:rsidRDefault="0073248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Културно-масовата работа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беше насочена предимно към празници, бележити дати, чествания</w:t>
      </w:r>
      <w:r w:rsidR="00154FA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Всички инициативи в читалището се случват с активна взаимна работа</w:t>
      </w:r>
      <w:r w:rsidR="00D64C2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членовете на читалищното настоятелство</w:t>
      </w:r>
      <w:r w:rsidR="00DC4FE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пенсионерски клуб, с помощта на </w:t>
      </w:r>
      <w:r w:rsidR="00E1435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членовете на читалището</w:t>
      </w:r>
      <w:r w:rsidR="006C097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което е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пример за екипна работа. </w:t>
      </w:r>
    </w:p>
    <w:p w14:paraId="3D2A7308" w14:textId="76A72C9D" w:rsidR="00DF5C2A" w:rsidRPr="0063720A" w:rsidRDefault="00735B30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Празнувахме заедно </w:t>
      </w:r>
      <w:proofErr w:type="spellStart"/>
      <w:r w:rsidR="0034092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Бабинден</w:t>
      </w:r>
      <w:proofErr w:type="spellEnd"/>
      <w:r w:rsidR="0034092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Денят на виното и любовт</w:t>
      </w:r>
      <w:r w:rsidR="00630F3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а,</w:t>
      </w:r>
      <w:r w:rsidR="001348A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излъчихме</w:t>
      </w:r>
      <w:r w:rsidR="0022376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 Най-добър </w:t>
      </w:r>
      <w:r w:rsidR="000B1FC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винар“ – Илия </w:t>
      </w:r>
      <w:proofErr w:type="spellStart"/>
      <w:r w:rsidR="000B1FC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Янъков</w:t>
      </w:r>
      <w:proofErr w:type="spellEnd"/>
      <w:r w:rsidR="000B1FC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D9166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празнувахме </w:t>
      </w:r>
      <w:r w:rsidR="005C3DA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</w:t>
      </w:r>
      <w:r w:rsidR="00630F3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сми март</w:t>
      </w:r>
      <w:r w:rsidR="001128A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Празника на село Драгор</w:t>
      </w:r>
      <w:r w:rsidR="005C3DA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празничен концерт</w:t>
      </w:r>
      <w:r w:rsidR="0075190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012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празнувахме </w:t>
      </w:r>
      <w:r w:rsidR="0075190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Илинден.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677E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аедно </w:t>
      </w:r>
      <w:r w:rsidR="003677E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бяхме на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Деня на християнското семейство, обявихме конкурс „Никой не е по-голям от хляба“, </w:t>
      </w:r>
      <w:r w:rsidR="003677E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като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участваха </w:t>
      </w:r>
      <w:r w:rsidR="003A3F9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Снежка Владова, Йорданка </w:t>
      </w:r>
      <w:proofErr w:type="spellStart"/>
      <w:r w:rsidR="003A3F9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Шутарова</w:t>
      </w:r>
      <w:proofErr w:type="spellEnd"/>
      <w:r w:rsidR="003A3F9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Зорка Георгиева, Виолета</w:t>
      </w:r>
      <w:r w:rsidR="00D0073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D0073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Карбанова</w:t>
      </w:r>
      <w:proofErr w:type="spellEnd"/>
      <w:r w:rsidR="00D0073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A3F9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10CF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Лаза</w:t>
      </w:r>
      <w:r w:rsidR="00885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рина Спасова.</w:t>
      </w:r>
      <w:r w:rsidR="00910CF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85EE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Ирина </w:t>
      </w:r>
      <w:r w:rsidR="00885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Василева и Светла Спасова</w:t>
      </w:r>
      <w:r w:rsidR="00D0073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</w:t>
      </w:r>
      <w:r w:rsidR="00DA1B6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организира</w:t>
      </w:r>
      <w:r w:rsidR="00885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</w:t>
      </w:r>
      <w:r w:rsidR="00DA1B6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празнич</w:t>
      </w:r>
      <w:r w:rsidR="00A356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</w:t>
      </w:r>
      <w:r w:rsidR="00DA1B6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а вечер за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Коледа и Нова година</w:t>
      </w:r>
      <w:r w:rsidR="00A3563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461AB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Всички вие сте участници. Сигурно можем да ги </w:t>
      </w:r>
      <w:r w:rsidR="002620A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направим и по добре</w:t>
      </w:r>
      <w:r w:rsidR="00AB1D6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62BE492" w14:textId="1F51A60A" w:rsidR="00D37FE8" w:rsidRPr="0063720A" w:rsidRDefault="0073248D" w:rsidP="0063720A">
      <w:pPr>
        <w:jc w:val="both"/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Худо</w:t>
      </w:r>
      <w:r w:rsidR="00217721" w:rsidRPr="0063720A"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</w:t>
      </w:r>
      <w:r w:rsidRPr="0063720A"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ествено-творческа дейност</w:t>
      </w:r>
    </w:p>
    <w:p w14:paraId="6FA76096" w14:textId="6F4C18A1" w:rsidR="0008069E" w:rsidRPr="0063720A" w:rsidRDefault="00EB22D9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началото </w:t>
      </w:r>
      <w:r w:rsidR="002B547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202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="002B547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г.</w:t>
      </w:r>
      <w:r w:rsidR="0008069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215C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 сформира певческа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фолклорна група </w:t>
      </w:r>
      <w:r w:rsidR="00AE435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„Зорница“.</w:t>
      </w:r>
      <w:r w:rsidR="00C908E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73A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групата участват </w:t>
      </w:r>
      <w:r w:rsidR="00AE435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  <w:r w:rsidR="00773A1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жени.</w:t>
      </w:r>
      <w:r w:rsidR="00215C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Ръководител на групата е </w:t>
      </w:r>
      <w:r w:rsidR="00DB27F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г-жа </w:t>
      </w:r>
      <w:r w:rsidR="0037658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Карамфила Григорова, музикален съпровод</w:t>
      </w:r>
      <w:r w:rsidR="00AE435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Заприн Величков</w:t>
      </w:r>
      <w:r w:rsidR="000E154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37658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целта закупихме </w:t>
      </w:r>
      <w:r w:rsidR="00FB0E5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акордеон</w:t>
      </w:r>
      <w:r w:rsidR="00EC62A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0E154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Ушихме </w:t>
      </w:r>
      <w:r w:rsidR="009F458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народни носии </w:t>
      </w:r>
      <w:r w:rsidR="0090240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 участниците</w:t>
      </w:r>
      <w:r w:rsidR="009F458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EC62A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53B6BA78" w14:textId="753CDBDD" w:rsidR="00771154" w:rsidRPr="0063720A" w:rsidRDefault="00771154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Style w:val="Strong"/>
          <w:rFonts w:ascii="Verdana" w:hAnsi="Verdana" w:cs="Arial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Групата разучава и изпълнява народни песни от пазарджишкия край. Участва</w:t>
      </w:r>
      <w:r w:rsidR="00AD7ED8" w:rsidRPr="0063720A">
        <w:rPr>
          <w:rStyle w:val="Strong"/>
          <w:rFonts w:ascii="Verdana" w:hAnsi="Verdana" w:cs="Arial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</w:t>
      </w:r>
      <w:r w:rsidRPr="0063720A">
        <w:rPr>
          <w:rStyle w:val="Strong"/>
          <w:rFonts w:ascii="Verdana" w:hAnsi="Verdana" w:cs="Arial"/>
          <w:b w:val="0"/>
          <w:bCs w:val="0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 във фолклорни фестивали в окръга и страната.</w:t>
      </w: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Можем да се похвалим с редица грамоти и отличия за няма и една година съществуване. Златен медал за групата и дуета Зорка Георгиева и Снежка Владова от</w:t>
      </w:r>
      <w:r w:rsidRPr="006372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Регионалния певчески фолклорен фестивал „ ХА, НАДПЕЙ МЕ” в село Левски, община Панагюрище.</w:t>
      </w: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241C6663" w14:textId="77777777" w:rsidR="00771154" w:rsidRPr="0063720A" w:rsidRDefault="00771154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Участвахме в VII Национален фолклорен събор "СВ. КОНСТАНТИН". В двата конкурсни дни участваха 1200 състава от цялата страна - най-възрастната участничка на 86 години и най- малката на 5 години. Щастливи сме, че професионалното жури оцени по достойнство нашето участие и ние се завърнахме с два златни медала - златен медал за дуета Зорка Георгиева и Снежка Владова, златен медал и статуетка на фолклорния събор за цялостното представяне на певческа група "Зорница".</w:t>
      </w:r>
    </w:p>
    <w:p w14:paraId="7090A0CE" w14:textId="4B8BC977" w:rsidR="00771154" w:rsidRPr="0063720A" w:rsidRDefault="00771154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Третия Регионален музикално-танцов конкурс „ПИЛЕНЦЕ ПЕЕ“ град Стрелча, завоювахме Диплом за Златна статуетка и участие в Национален конкурс "Пиленце пее" - София за дует Снежка Владова и Зорка Георгиева, и за Певческа група "Зорница" при НЧ" Епископ Дионисий - 1925 г." село Драгор.</w:t>
      </w:r>
    </w:p>
    <w:p w14:paraId="7775EB8E" w14:textId="77777777" w:rsidR="00771154" w:rsidRPr="0063720A" w:rsidRDefault="00771154" w:rsidP="0063720A">
      <w:pPr>
        <w:jc w:val="both"/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Участвахме на Дванадесетия Международен, музикален и танцов конкурс "ПИЛЕНЦЕ ПЕЕ" 2023г., град София. Журито на конкурса "Пиленце пее " , град София - Доц. Д-р Бинка Добрева, Величка Николова, Янка </w:t>
      </w:r>
      <w:proofErr w:type="spellStart"/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Рупкина</w:t>
      </w:r>
      <w:proofErr w:type="spellEnd"/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Лиляна </w:t>
      </w:r>
      <w:proofErr w:type="spellStart"/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Галевска</w:t>
      </w:r>
      <w:proofErr w:type="spellEnd"/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Йордан Станимиров оцениха певческата група и дуета и отново сме със златни медали.</w:t>
      </w:r>
    </w:p>
    <w:p w14:paraId="01DA9602" w14:textId="4A0F7391" w:rsidR="00771154" w:rsidRPr="0063720A" w:rsidRDefault="00771154" w:rsidP="0063720A">
      <w:p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Arial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Участвахме в </w:t>
      </w:r>
      <w:r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Празника на шарената сол в село Бъта, община Панагюрище, на празника на село Пищигово!</w:t>
      </w:r>
      <w:r w:rsidR="00573866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си пожелаем </w:t>
      </w:r>
      <w:r w:rsidR="00AF3E11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успешна творческа </w:t>
      </w:r>
      <w:r w:rsidR="009E53D9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2024 </w:t>
      </w:r>
      <w:r w:rsidR="00AF3E11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година.</w:t>
      </w:r>
    </w:p>
    <w:p w14:paraId="7DBC6A18" w14:textId="07810046" w:rsidR="00AF3E11" w:rsidRPr="0063720A" w:rsidRDefault="00AF3E11" w:rsidP="0063720A">
      <w:p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участието ни във тези фестивали</w:t>
      </w:r>
      <w:r w:rsidR="00133203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разчитахме на транспорт от Елена Георгиева, Владо Владов, Атанас Танев, Атанас </w:t>
      </w:r>
      <w:proofErr w:type="spellStart"/>
      <w:r w:rsidR="00133203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Маймунков</w:t>
      </w:r>
      <w:proofErr w:type="spellEnd"/>
      <w:r w:rsidR="009E53D9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Бойка Бързакова.</w:t>
      </w:r>
    </w:p>
    <w:p w14:paraId="2285FAF7" w14:textId="48528031" w:rsidR="000B199B" w:rsidRPr="0063720A" w:rsidRDefault="000B199B" w:rsidP="0063720A">
      <w:pPr>
        <w:jc w:val="both"/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участието в Стрелча</w:t>
      </w:r>
      <w:r w:rsidR="004D2879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София, бяхме подпомогнати от </w:t>
      </w:r>
      <w:r w:rsidR="0094338B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Георги Цонев</w:t>
      </w:r>
      <w:r w:rsidR="004D2879" w:rsidRPr="0063720A">
        <w:rPr>
          <w:rFonts w:ascii="Verdana" w:eastAsia="Times New Roman" w:hAnsi="Verdana" w:cs="Arial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размер на 400.00лв.</w:t>
      </w:r>
    </w:p>
    <w:p w14:paraId="215CF6B5" w14:textId="2387B18B" w:rsidR="005159DF" w:rsidRPr="0063720A" w:rsidRDefault="00911CB7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Специално внимание на </w:t>
      </w:r>
      <w:r w:rsidR="00C7166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успехите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групата беше от</w:t>
      </w:r>
      <w:r w:rsidR="00C7166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делено на страниците на в-к „ Знаме“.</w:t>
      </w:r>
    </w:p>
    <w:p w14:paraId="3F6936E2" w14:textId="77777777" w:rsidR="005159DF" w:rsidRPr="0063720A" w:rsidRDefault="005159DF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B176786" w14:textId="53F0DA2F" w:rsidR="00FD1A00" w:rsidRPr="0063720A" w:rsidRDefault="0016596F" w:rsidP="0063720A">
      <w:pPr>
        <w:jc w:val="both"/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Работа с деца</w:t>
      </w:r>
      <w:r w:rsidR="00B338E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A77EE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желание</w:t>
      </w:r>
      <w:r w:rsidR="00012EA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 ни</w:t>
      </w:r>
      <w:r w:rsidR="00A77EE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9795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 </w:t>
      </w:r>
      <w:r w:rsidR="00A77EE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нашето читалище да има песни, танци, млади хора и много, много деца.</w:t>
      </w:r>
      <w:r w:rsidR="00B9795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524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</w:t>
      </w:r>
      <w:r w:rsidR="0054523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3524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нямаме училище, детска градина, но </w:t>
      </w:r>
      <w:r w:rsidR="001178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нашите деца са тук и трябва да работим с тях. </w:t>
      </w:r>
      <w:r w:rsidR="00B9795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Това няма как да се случи, ако </w:t>
      </w:r>
      <w:r w:rsidR="006C7D1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ние възрастните, майки, бащи, баби и дядовци не ги доведем в </w:t>
      </w:r>
      <w:r w:rsidR="005F1A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читалището, </w:t>
      </w:r>
      <w:r w:rsidR="0054523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библиотеката</w:t>
      </w:r>
      <w:r w:rsidR="00BA1A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5F1A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8291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Нека с ваша помощ</w:t>
      </w:r>
      <w:r w:rsidR="005C534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74B8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усвоим свободните пространства и ги превърнем в кътове за </w:t>
      </w:r>
      <w:r w:rsidR="001B09EB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четене на приказки, рисуване, майсторене по различни поводи</w:t>
      </w:r>
      <w:r w:rsidR="00BA1A4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срещи с творци.</w:t>
      </w:r>
    </w:p>
    <w:p w14:paraId="4BEB8A39" w14:textId="6D3F3606" w:rsidR="00FD1A00" w:rsidRPr="0063720A" w:rsidRDefault="00FC58DA" w:rsidP="0063720A">
      <w:pPr>
        <w:jc w:val="both"/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децата отворихме работилница, която нарекохме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МАЙСТОРЕТЕ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РЪЧИЧКИ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РАДОСТ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="00FD1A00" w:rsidRPr="0063720A">
        <w:rPr>
          <w:rFonts w:ascii="Verdana" w:hAnsi="Verdana" w:cs="Segoe UI Historic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D1A00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</w:t>
      </w:r>
      <w:r w:rsidR="00966F86" w:rsidRPr="0063720A">
        <w:rPr>
          <w:rFonts w:ascii="Verdana" w:hAnsi="Verdana" w:cs="Calibri"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73CC068" w14:textId="1DED3255" w:rsidR="002D0A90" w:rsidRPr="0063720A" w:rsidRDefault="00F00A62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работилницата през месец февруари </w:t>
      </w:r>
      <w:r w:rsidR="0034323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2023г. </w:t>
      </w:r>
      <w:r w:rsidR="004A1D65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</w:t>
      </w:r>
      <w:r w:rsidR="00960C8F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ецата бяха </w:t>
      </w:r>
      <w:r w:rsidR="00A64B8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инициат</w:t>
      </w:r>
      <w:r w:rsidR="00960C8F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ори</w:t>
      </w:r>
      <w:r w:rsidR="00A64B8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правенето на мартенички</w:t>
      </w:r>
      <w:r w:rsidR="00A213A5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тяхната продажба. Разбира се децата бяха подкрепени от своите родители</w:t>
      </w:r>
      <w:r w:rsidR="00BB5077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485316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 </w:t>
      </w:r>
      <w:r w:rsidR="00BB5077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Ани Спасова</w:t>
      </w:r>
      <w:r w:rsidR="00DA1B3E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A1D65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Отново по </w:t>
      </w:r>
      <w:r w:rsidR="002B4AD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инициатива </w:t>
      </w:r>
      <w:r w:rsidR="00DF301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децата, бяха </w:t>
      </w:r>
      <w:r w:rsidR="002B4AD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изработ</w:t>
      </w:r>
      <w:r w:rsidR="00DF301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ени</w:t>
      </w:r>
      <w:r w:rsidR="002B4AD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картички за 8 март</w:t>
      </w:r>
      <w:r w:rsidR="00F71DFE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които подариха на организираната празнична вечер</w:t>
      </w:r>
      <w:r w:rsidR="00CB636D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присъстващите жени. На вечерта </w:t>
      </w:r>
      <w:r w:rsidR="007606BE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децата рецитираха стихове за майката, което беше голяма изненада за всички.</w:t>
      </w:r>
    </w:p>
    <w:p w14:paraId="6FBF99E5" w14:textId="3E6B9800" w:rsidR="00F97BA7" w:rsidRPr="0063720A" w:rsidRDefault="00F97BA7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Организирахме конкурс-рисунка за децата</w:t>
      </w:r>
      <w:r w:rsidR="00D4357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под наслов</w:t>
      </w:r>
      <w:r w:rsidR="007B65E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 w:rsidR="00D4357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Благодаря ти мамо“</w:t>
      </w:r>
      <w:r w:rsidR="00B84D5A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  <w:r w:rsidR="0002341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Децата наград</w:t>
      </w:r>
      <w:r w:rsidR="007B65E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ихме</w:t>
      </w:r>
      <w:r w:rsidR="0002341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 предметни награди и грамоти. Рисунките бяха публикувани на страницата на Читалище Драгор, в момента красят стената на залата.</w:t>
      </w:r>
    </w:p>
    <w:p w14:paraId="647C5DE5" w14:textId="6A11F598" w:rsidR="00522FD8" w:rsidRPr="0063720A" w:rsidRDefault="00522FD8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децата организирахме празнуване на Лазаровден и Цветница</w:t>
      </w:r>
      <w:r w:rsidR="00576DD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Великденски базар. </w:t>
      </w:r>
      <w:r w:rsidR="008B69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Отново най-активни бяха Божидара </w:t>
      </w:r>
      <w:r w:rsidR="00E169FA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8B69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енева, Йоана Пенева, Невенка Бързакова, Таня </w:t>
      </w:r>
      <w:r w:rsidR="0091634C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Георгиева</w:t>
      </w:r>
      <w:r w:rsidR="008B69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Мария </w:t>
      </w:r>
      <w:proofErr w:type="spellStart"/>
      <w:r w:rsidR="008B69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Родева</w:t>
      </w:r>
      <w:proofErr w:type="spellEnd"/>
      <w:r w:rsidR="008B69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Ивон </w:t>
      </w:r>
      <w:r w:rsidR="0091634C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Тодорова</w:t>
      </w:r>
      <w:r w:rsidR="000B597A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Иринка Георгиева.</w:t>
      </w:r>
    </w:p>
    <w:p w14:paraId="51501439" w14:textId="244BBFB5" w:rsidR="005B6B96" w:rsidRPr="0063720A" w:rsidRDefault="002C70C9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="00B925C6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инициативата „</w:t>
      </w:r>
      <w:r w:rsidR="00B16D35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Засади цвете</w:t>
      </w:r>
      <w:r w:rsidR="001446F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създай нов живот“ - </w:t>
      </w:r>
      <w:r w:rsidR="0081531C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</w:t>
      </w:r>
      <w:r w:rsidR="00414BA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 случай Благовец с деца и баби, и майки</w:t>
      </w:r>
      <w:r w:rsidR="00A724A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почистихме пространството пред Читалището</w:t>
      </w:r>
      <w:r w:rsidR="00A56D17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закупихме и посадихме цветя</w:t>
      </w:r>
      <w:r w:rsidR="00B16D35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</w:p>
    <w:p w14:paraId="6F94C6EA" w14:textId="15918302" w:rsidR="003E2189" w:rsidRPr="0063720A" w:rsidRDefault="002E1212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случай 1 юни за децата беше организиран</w:t>
      </w:r>
      <w:r w:rsidR="001A111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празник, с музика, безплатен </w:t>
      </w:r>
      <w:r w:rsidR="005635A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надуваем </w:t>
      </w:r>
      <w:r w:rsidR="003A6CE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замък</w:t>
      </w:r>
      <w:r w:rsidR="001A111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почерпка</w:t>
      </w:r>
      <w:r w:rsidR="00627B07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BF6E2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Гостува ни Младежки театър</w:t>
      </w:r>
      <w:r w:rsidR="00436FA6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F6E2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“Приятели“</w:t>
      </w:r>
      <w:r w:rsidR="007A54D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A6CE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при Младежки дом </w:t>
      </w:r>
      <w:r w:rsidR="007A54D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постановката „ Приказка за феи“</w:t>
      </w:r>
      <w:r w:rsidR="00F64A1C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FD3E582" w14:textId="7D59B3DF" w:rsidR="00F64A1C" w:rsidRPr="0063720A" w:rsidRDefault="00040F85" w:rsidP="0063720A">
      <w:pPr>
        <w:jc w:val="both"/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началото на месец юни </w:t>
      </w:r>
      <w:r w:rsidR="00B225C1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предоставихме територия в Читалището за 2 седмици</w:t>
      </w:r>
      <w:r w:rsidR="008363FA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лятна работа на децата от</w:t>
      </w:r>
      <w:r w:rsidR="00570E5A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Второ основно училище“ Стефан Захариев“</w:t>
      </w:r>
      <w:r w:rsidR="00B13D52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Специален ден за децата беше и тяхното тържество</w:t>
      </w:r>
      <w:r w:rsidR="006F520D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„В</w:t>
      </w:r>
      <w:r w:rsidR="00F64A1C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сички букви зная, мога да чета,</w:t>
      </w:r>
      <w:r w:rsidR="005B5A15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64A1C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имам си прозорче светло към света!</w:t>
      </w:r>
    </w:p>
    <w:p w14:paraId="342EB6C7" w14:textId="1CFF7254" w:rsidR="00F64A1C" w:rsidRPr="0063720A" w:rsidRDefault="00F64A1C" w:rsidP="0063720A">
      <w:pPr>
        <w:jc w:val="both"/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 родители и гости те пяха, играха, рецитираха стихотворения! </w:t>
      </w:r>
    </w:p>
    <w:p w14:paraId="7F26B7D9" w14:textId="4C260D32" w:rsidR="00F64A1C" w:rsidRPr="0063720A" w:rsidRDefault="00F64A1C" w:rsidP="0063720A">
      <w:pPr>
        <w:jc w:val="both"/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Всяко дете получи подарък от своите учители Ася Алексиева и Иванка Георгиева, </w:t>
      </w:r>
      <w:proofErr w:type="spellStart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медиаторът</w:t>
      </w:r>
      <w:proofErr w:type="spellEnd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Галя </w:t>
      </w:r>
      <w:proofErr w:type="spellStart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Шипарова</w:t>
      </w:r>
      <w:proofErr w:type="spellEnd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3382D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Книжки подарихме и от името на Читалището</w:t>
      </w:r>
      <w:r w:rsidR="00196949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 посланието</w:t>
      </w: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към децата б</w:t>
      </w:r>
      <w:r w:rsidR="00196949"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еше</w:t>
      </w: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 „Доверявайте се на книгите, защото те мълчат, когато е необходимо, и ни дават ценни съвети, когато вече сме готови да ги разберем“. За най-добрите имаше грамота. Родителите на децата се бяха погрижили за почерпката.</w:t>
      </w:r>
    </w:p>
    <w:p w14:paraId="03B06598" w14:textId="4D7ED5F7" w:rsidR="00292E72" w:rsidRPr="0063720A" w:rsidRDefault="00292E72" w:rsidP="0063720A">
      <w:pPr>
        <w:jc w:val="both"/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следващите дни те играха, рисуваха, танцуваха. Активно в обучението по народни танци се включи Запринка </w:t>
      </w:r>
      <w:proofErr w:type="spellStart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Керина</w:t>
      </w:r>
      <w:proofErr w:type="spellEnd"/>
      <w:r w:rsidRPr="0063720A">
        <w:rPr>
          <w:rFonts w:ascii="Verdana" w:eastAsia="Times New Roman" w:hAnsi="Verdana" w:cs="Segoe UI Historic"/>
          <w:color w:val="000000" w:themeColor="text1"/>
          <w:sz w:val="28"/>
          <w:szCs w:val="28"/>
          <w:lang w:eastAsia="bg-BG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FAF4797" w14:textId="096C92E8" w:rsidR="00F64A1C" w:rsidRPr="0063720A" w:rsidRDefault="004E55D1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края на месец септември</w:t>
      </w:r>
      <w:r w:rsidR="007A361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22C1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беше </w:t>
      </w:r>
      <w:r w:rsidR="002C398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организирана</w:t>
      </w:r>
      <w:r w:rsidR="0048184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A361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работилница на тема „Буркан за спомен от есента“</w:t>
      </w:r>
      <w:r w:rsidR="002C398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със съдействието на Елеонора </w:t>
      </w:r>
      <w:proofErr w:type="spellStart"/>
      <w:r w:rsidR="002C398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Секова</w:t>
      </w:r>
      <w:proofErr w:type="spellEnd"/>
      <w:r w:rsidR="002C398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76B2A00" w14:textId="4B9D176D" w:rsidR="00AE6BBA" w:rsidRPr="0063720A" w:rsidRDefault="004D7679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 случай 21 ноември, Денят на Християнското семейство обявихме конкурс-</w:t>
      </w:r>
      <w:r w:rsidR="0020622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рисунка „ Колко мило, колко сладко е при мама и при та</w:t>
      </w:r>
      <w:r w:rsidR="0009480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тко“. Децата</w:t>
      </w:r>
      <w:r w:rsidR="002C398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09480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0A5A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отново бяха наградени с пособия за рисуване, почерпка и грамота.</w:t>
      </w:r>
      <w:r w:rsidR="0029311A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Картините са в залата.</w:t>
      </w:r>
    </w:p>
    <w:p w14:paraId="7805A33E" w14:textId="6B2B939D" w:rsidR="001476FB" w:rsidRPr="0063720A" w:rsidRDefault="001476FB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празнично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настроение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ентусиазъм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творчество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вълнение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предстоящата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Коледна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работилница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дойдоха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децата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„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Епископ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Дионисий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1925“.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работилницата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взеха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родители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малките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деца, което е много похвално Мария</w:t>
      </w:r>
      <w:r w:rsidR="00885275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Ангелова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Дора Ангелова, Павлина Пенева, Гергана Пенева, Мария </w:t>
      </w:r>
      <w:proofErr w:type="spellStart"/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Родева</w:t>
      </w:r>
      <w:proofErr w:type="spellEnd"/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Йоана и Божидара Пеневи</w:t>
      </w:r>
      <w:r w:rsidR="00361F64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Ани Спасова</w:t>
      </w: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Изработихме различни новогодишни изделия – картички, свещници, венци, с които организирахме Коледен базар. Със свои изделия участваха Ани Спасова и Мария Петкова.</w:t>
      </w:r>
    </w:p>
    <w:p w14:paraId="0B54785D" w14:textId="77777777" w:rsidR="001476FB" w:rsidRPr="0063720A" w:rsidRDefault="001476FB" w:rsidP="0063720A">
      <w:pPr>
        <w:jc w:val="both"/>
        <w:rPr>
          <w:rFonts w:ascii="Verdana" w:hAnsi="Verdana" w:cs="Segoe UI Historic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навечерието на коледните празници, отново за децата на Драгор гостува Младежки театър “Приятели“ с постановката „Коледни лудории“.</w:t>
      </w:r>
    </w:p>
    <w:p w14:paraId="1E9AF9AF" w14:textId="56E1239B" w:rsidR="0017099C" w:rsidRPr="0063720A" w:rsidRDefault="0017099C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Чрез профила на Читалище Драгор</w:t>
      </w:r>
      <w:r w:rsidR="0009256F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редовно Ви информирахме за </w:t>
      </w:r>
      <w:r w:rsidR="0003110E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Културния афиш на община Пазарджик,</w:t>
      </w:r>
      <w:r w:rsidR="00DB680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Драматично-кукления театър, </w:t>
      </w:r>
      <w:r w:rsidR="00645574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 Симфоничният оркестър, различни чествания, концерти, изложби. </w:t>
      </w:r>
      <w:r w:rsidR="00A008D2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 </w:t>
      </w:r>
      <w:r w:rsidR="00A05EC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поканите</w:t>
      </w:r>
      <w:r w:rsidR="0019722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Регионална библиотека</w:t>
      </w:r>
      <w:r w:rsidR="00EE6DE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срещите с творци в зала „Перото“ </w:t>
      </w:r>
      <w:r w:rsidR="00BC7A3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EE6DE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C7A3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Мария Лалева, </w:t>
      </w:r>
      <w:proofErr w:type="spellStart"/>
      <w:r w:rsidR="00A70D4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Хайгашод</w:t>
      </w:r>
      <w:proofErr w:type="spellEnd"/>
      <w:r w:rsidR="00A70D4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="00A70D4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Агозян</w:t>
      </w:r>
      <w:proofErr w:type="spellEnd"/>
      <w:r w:rsidR="00A70D4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BC1384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Неда Антонова, Цветанка </w:t>
      </w:r>
      <w:proofErr w:type="spellStart"/>
      <w:r w:rsidR="00BC1384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Убинова</w:t>
      </w:r>
      <w:proofErr w:type="spellEnd"/>
      <w:r w:rsidR="00E30F9B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0399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 други</w:t>
      </w:r>
      <w:r w:rsidR="00A05EC0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които ни отправяха за различни чествания-събори</w:t>
      </w:r>
      <w:r w:rsidR="0037376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областта – Радилово, Драгиново</w:t>
      </w:r>
      <w:r w:rsidR="00314AAF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DB8E2DA" w14:textId="5CC0D862" w:rsidR="006A43BD" w:rsidRPr="00C34EFA" w:rsidRDefault="006A43BD" w:rsidP="0063720A">
      <w:pPr>
        <w:jc w:val="both"/>
        <w:rPr>
          <w:rFonts w:ascii="Verdana" w:hAnsi="Verdana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34EFA">
        <w:rPr>
          <w:rFonts w:ascii="Verdana" w:hAnsi="Verdana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</w:t>
      </w:r>
      <w:r w:rsidR="00DE5A6C" w:rsidRPr="00C34EFA">
        <w:rPr>
          <w:rFonts w:ascii="Verdana" w:hAnsi="Verdana" w:cs="Calibri"/>
          <w:b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частвахме в няколко Благотворителни акции.</w:t>
      </w:r>
    </w:p>
    <w:p w14:paraId="05BF3330" w14:textId="7F8ABA80" w:rsidR="00314AAF" w:rsidRPr="0063720A" w:rsidRDefault="00314AAF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Участвахме скромно</w:t>
      </w:r>
      <w:r w:rsidR="00C700A9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инициативата </w:t>
      </w:r>
      <w:r w:rsidR="00C700A9" w:rsidRPr="00C34EFA">
        <w:rPr>
          <w:rFonts w:ascii="Verdana" w:hAnsi="Verdana" w:cs="Calibri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„Капачки за бъдеще</w:t>
      </w:r>
      <w:r w:rsidR="00082B78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“</w:t>
      </w:r>
      <w:r w:rsidR="00D31373" w:rsidRPr="0063720A"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0B44F1A" w14:textId="12405828" w:rsidR="00D31373" w:rsidRPr="0063720A" w:rsidRDefault="00D31373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Читалищното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ръководство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Благодари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всички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които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включиха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Благотворителната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акция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4EFA">
        <w:rPr>
          <w:rFonts w:ascii="Verdana" w:hAnsi="Verdana" w:cs="Calibri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</w:t>
      </w:r>
      <w:r w:rsidRPr="00C34EFA">
        <w:rPr>
          <w:rFonts w:ascii="Verdana" w:hAnsi="Verdana" w:cs="Segoe UI Historic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4EFA">
        <w:rPr>
          <w:rFonts w:ascii="Verdana" w:hAnsi="Verdana" w:cs="Calibri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Сирия</w:t>
      </w:r>
      <w:r w:rsidRPr="00C34EFA">
        <w:rPr>
          <w:rFonts w:ascii="Verdana" w:hAnsi="Verdana" w:cs="Segoe UI Historic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4EFA">
        <w:rPr>
          <w:rFonts w:ascii="Verdana" w:hAnsi="Verdana" w:cs="Calibri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C34EFA">
        <w:rPr>
          <w:rFonts w:ascii="Verdana" w:hAnsi="Verdana" w:cs="Segoe UI Historic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C34EFA">
        <w:rPr>
          <w:rFonts w:ascii="Verdana" w:hAnsi="Verdana" w:cs="Calibri"/>
          <w:b/>
          <w:bCs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Турция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Предадохме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13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броя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топли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proofErr w:type="spellStart"/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одеала</w:t>
      </w:r>
      <w:proofErr w:type="spellEnd"/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два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комплекта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олекотени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завивки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долен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чаршаф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калъфки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юргански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плик</w:t>
      </w:r>
      <w:r w:rsidR="00A37FCC"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ове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2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долни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чаршафа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пакети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дамски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превръзки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мокри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кърпички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памперси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E01B70"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Трябва да отбележа, че всички дарения </w:t>
      </w:r>
      <w:r w:rsidR="004E4BD8"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бяха нови.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разговори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хора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Драгор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разб</w:t>
      </w:r>
      <w:r w:rsidR="004E4BD8"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рахме,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някои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вече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A4DE4"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бяха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посетили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пунктовете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Пазарджик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други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предсто</w:t>
      </w:r>
      <w:r w:rsidR="000A4DE4" w:rsidRPr="0063720A">
        <w:rPr>
          <w:rFonts w:ascii="Verdana" w:hAnsi="Verdana" w:cs="Calibri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еше</w:t>
      </w:r>
      <w:r w:rsidRPr="0063720A">
        <w:rPr>
          <w:rFonts w:ascii="Verdana" w:hAnsi="Verdana" w:cs="Segoe UI Historic"/>
          <w:color w:val="000000" w:themeColor="text1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p w14:paraId="604B74E8" w14:textId="390A529D" w:rsidR="00D31373" w:rsidRPr="0063720A" w:rsidRDefault="00934B21" w:rsidP="0063720A">
      <w:pPr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Участници </w:t>
      </w:r>
      <w:r w:rsidR="00D0021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бяха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Лиляна Грозданова, Ани Спасова, Мария Танева, Стефка </w:t>
      </w:r>
      <w:proofErr w:type="spellStart"/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CA5C6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Лили </w:t>
      </w:r>
      <w:proofErr w:type="spellStart"/>
      <w:r w:rsidR="00CA5C6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Муртова</w:t>
      </w:r>
      <w:proofErr w:type="spellEnd"/>
      <w:r w:rsidR="00CA5C6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</w:t>
      </w:r>
    </w:p>
    <w:p w14:paraId="754CE94F" w14:textId="77777777" w:rsidR="0072316B" w:rsidRDefault="00FF2816" w:rsidP="00A70B0E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Подпомогнахме с</w:t>
      </w:r>
      <w:r w:rsidR="00AF7F3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200.00 лв</w:t>
      </w:r>
      <w:r w:rsidR="00D0021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AF7F3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</w:t>
      </w:r>
      <w:r w:rsidR="00AF7F3E" w:rsidRPr="0073747F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лечение</w:t>
      </w:r>
      <w:r w:rsidRPr="0073747F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F7F3E" w:rsidRPr="0073747F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Тодор</w:t>
      </w:r>
      <w:r w:rsidR="00DB003A" w:rsidRPr="0073747F">
        <w:rPr>
          <w:rFonts w:ascii="Verdana" w:hAnsi="Verdana"/>
          <w:b/>
          <w:bCs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Тодоров</w:t>
      </w:r>
      <w:r w:rsidR="00217C0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учител в Езикова гимназия</w:t>
      </w:r>
      <w:r w:rsidR="006A673D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от Драгор</w:t>
      </w:r>
      <w:r w:rsidR="00DB003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988A75C" w14:textId="40FF6677" w:rsidR="00D31373" w:rsidRDefault="00DB003A" w:rsidP="00A70B0E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лични средства </w:t>
      </w:r>
      <w:r w:rsidR="0072316B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инициативата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участва</w:t>
      </w:r>
      <w:r w:rsidR="00A70B0E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ха и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Мариета Илчева – 100.00 и Мария Танева – 100.00</w:t>
      </w:r>
      <w:r w:rsidR="00322FE0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лв.</w:t>
      </w:r>
    </w:p>
    <w:p w14:paraId="34B94510" w14:textId="77777777" w:rsidR="00A70B0E" w:rsidRDefault="00A70B0E" w:rsidP="00A70B0E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C31BA62" w14:textId="7F895CEB" w:rsidR="0085397B" w:rsidRPr="0085397B" w:rsidRDefault="0085397B" w:rsidP="003118FB">
      <w:pPr>
        <w:spacing w:after="0" w:line="276" w:lineRule="auto"/>
        <w:jc w:val="both"/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</w:pP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За </w:t>
      </w:r>
      <w:r w:rsidR="008F6FAF" w:rsidRPr="00A45D61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първа година участвахме в</w:t>
      </w: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благотворителната кампания "</w:t>
      </w:r>
      <w:r w:rsidRPr="0085397B">
        <w:rPr>
          <w:rFonts w:ascii="Verdana" w:hAnsi="Verdana" w:cs="Open Sans"/>
          <w:b/>
          <w:bCs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Да влезеш в обувките на Дядо Коледа</w:t>
      </w: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"</w:t>
      </w:r>
      <w:r w:rsidR="008F6FAF" w:rsidRPr="00A45D61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, която</w:t>
      </w: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изпълнява най-съкровените желания от коледните писма на деца, настанени в различни СОЦИАЛНИ УСЛУГИ</w:t>
      </w:r>
      <w:r w:rsidR="003118F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,</w:t>
      </w: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в цялата страна. </w:t>
      </w:r>
      <w:r w:rsidR="00334B0E" w:rsidRPr="00A45D61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</w:t>
      </w:r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вигателят на цялата инициатива </w:t>
      </w:r>
      <w:r w:rsidR="00334B0E" w:rsidRPr="00A45D61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е </w:t>
      </w:r>
      <w:proofErr w:type="spellStart"/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Диди</w:t>
      </w:r>
      <w:proofErr w:type="spellEnd"/>
      <w:r w:rsidRPr="0085397B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 xml:space="preserve"> Помакова, приятел на нашето Читалище</w:t>
      </w:r>
      <w:r w:rsidR="0042742B" w:rsidRPr="00A45D61">
        <w:rPr>
          <w:rFonts w:ascii="Verdana" w:hAnsi="Verdana" w:cs="Open Sans"/>
          <w:color w:val="000000" w:themeColor="text1"/>
          <w:kern w:val="2"/>
          <w:sz w:val="28"/>
          <w:szCs w:val="28"/>
          <w:shd w:val="clear" w:color="auto" w:fill="FFFFFF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Contextual"/>
        </w:rPr>
        <w:t>.</w:t>
      </w:r>
    </w:p>
    <w:p w14:paraId="1ED770AA" w14:textId="377C59DD" w:rsidR="00322FE0" w:rsidRDefault="006451DB" w:rsidP="003118FB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</w:t>
      </w:r>
      <w:r w:rsidR="000B6E8E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иниц</w:t>
      </w:r>
      <w:r w:rsidR="001D127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иативата 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„</w:t>
      </w:r>
      <w:r w:rsidR="007C7AEB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о</w:t>
      </w:r>
      <w:r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бувките на Дядо Коледа“</w:t>
      </w:r>
      <w:r w:rsidR="007E3FB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участваха Ани Спасова, Руди Синапов, Стефка </w:t>
      </w:r>
      <w:proofErr w:type="spellStart"/>
      <w:r w:rsidR="007E3FB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Зубева</w:t>
      </w:r>
      <w:proofErr w:type="spellEnd"/>
      <w:r w:rsidR="00D9780A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Мария Танева, Виктория</w:t>
      </w:r>
      <w:r w:rsidR="00CA5C6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Найденова и  </w:t>
      </w:r>
      <w:r w:rsidR="001D127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Спаска  </w:t>
      </w:r>
      <w:r w:rsidR="00CA5C61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Найденова.</w:t>
      </w:r>
      <w:r w:rsidR="001D1275" w:rsidRPr="0063720A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</w:t>
      </w:r>
      <w:r w:rsidR="00D915AB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 подаръци и лакомства бяха </w:t>
      </w:r>
      <w:r w:rsidR="00F06ACB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зарадвани </w:t>
      </w:r>
      <w:r w:rsidR="009C26F2"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 деца.</w:t>
      </w:r>
    </w:p>
    <w:p w14:paraId="538A90AA" w14:textId="77777777" w:rsidR="003118FB" w:rsidRPr="0063720A" w:rsidRDefault="003118FB" w:rsidP="003118FB">
      <w:pPr>
        <w:spacing w:after="0"/>
        <w:jc w:val="both"/>
        <w:rPr>
          <w:rFonts w:ascii="Verdana" w:hAnsi="Verdana"/>
          <w:color w:val="000000" w:themeColor="text1"/>
          <w:sz w:val="28"/>
          <w:szCs w:val="28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C94196A" w14:textId="4857E841" w:rsidR="00217C00" w:rsidRDefault="00D833E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3747F">
        <w:rPr>
          <w:rFonts w:ascii="Verdana" w:hAnsi="Verdana"/>
          <w:b/>
          <w:color w:val="000000" w:themeColor="text1"/>
          <w:sz w:val="28"/>
          <w:szCs w:val="28"/>
          <w:u w:val="single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Участия в о</w:t>
      </w:r>
      <w:r w:rsidR="002B34C2" w:rsidRPr="0073747F">
        <w:rPr>
          <w:rFonts w:ascii="Verdana" w:hAnsi="Verdana"/>
          <w:b/>
          <w:color w:val="000000" w:themeColor="text1"/>
          <w:sz w:val="28"/>
          <w:szCs w:val="28"/>
          <w:u w:val="single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бучени</w:t>
      </w:r>
      <w:r w:rsidR="00DD76E0" w:rsidRPr="0073747F">
        <w:rPr>
          <w:rFonts w:ascii="Verdana" w:hAnsi="Verdana"/>
          <w:b/>
          <w:color w:val="000000" w:themeColor="text1"/>
          <w:sz w:val="28"/>
          <w:szCs w:val="28"/>
          <w:u w:val="single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я организирани от </w:t>
      </w:r>
      <w:r w:rsidR="00DD76E0" w:rsidRPr="0073747F">
        <w:rPr>
          <w:rFonts w:ascii="Verdana" w:hAnsi="Verdana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РЕКИЦ</w:t>
      </w:r>
      <w:r w:rsidR="00DD76E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Пазарджик</w:t>
      </w:r>
      <w:r w:rsidR="00762F7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на които съм присъствала:</w:t>
      </w:r>
      <w:r w:rsidR="00BB114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В тези </w:t>
      </w:r>
      <w:r w:rsidR="00DD12B9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работни срещи участват читалищни дейци, </w:t>
      </w:r>
      <w:r w:rsidR="00231DE2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секретари, библиотекари, </w:t>
      </w:r>
      <w:r w:rsidR="00DD12B9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кметове на населените места, самодейци, представители на медии</w:t>
      </w:r>
      <w:r w:rsidR="0025646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476F1E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доброволци, съмишленици</w:t>
      </w:r>
      <w:r w:rsidR="0063435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писатели, музиканти,</w:t>
      </w:r>
      <w:r w:rsidR="00A813D7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художници, представители на образованието, </w:t>
      </w:r>
      <w:r w:rsidR="00A82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РЗИ, бизнеса, гражданските организ</w:t>
      </w:r>
      <w:r w:rsidR="000106F4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="00A8227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ции.</w:t>
      </w:r>
    </w:p>
    <w:p w14:paraId="361E3A4B" w14:textId="7136D196" w:rsidR="00D6592A" w:rsidRPr="0063720A" w:rsidRDefault="00D6592A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резултат се раждат нови идеи</w:t>
      </w:r>
      <w:r w:rsidR="00111AF3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запознах се с добри практики</w:t>
      </w:r>
      <w:r w:rsidR="0064707C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провокира се новаторското мислене.</w:t>
      </w:r>
    </w:p>
    <w:p w14:paraId="597ACDE9" w14:textId="2B79C5AA" w:rsidR="007C4963" w:rsidRPr="008238A6" w:rsidRDefault="007C4963" w:rsidP="008238A6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Читалищни</w:t>
      </w:r>
      <w:r w:rsidR="00667F4A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отчетни събрания, вписвания в А</w:t>
      </w:r>
      <w:r w:rsidR="00F75801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генция по вписванията</w:t>
      </w:r>
      <w:r w:rsidR="00667F4A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М</w:t>
      </w:r>
      <w:r w:rsidR="00F20437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инистерството на културата</w:t>
      </w:r>
      <w:r w:rsidR="00095F7F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нормативна уредба и практики.</w:t>
      </w:r>
    </w:p>
    <w:p w14:paraId="0AF931B2" w14:textId="0229CF67" w:rsidR="009E4DDB" w:rsidRPr="008238A6" w:rsidRDefault="009E4DDB" w:rsidP="008238A6">
      <w:pPr>
        <w:pStyle w:val="ListParagraph"/>
        <w:numPr>
          <w:ilvl w:val="0"/>
          <w:numId w:val="7"/>
        </w:numPr>
        <w:jc w:val="both"/>
        <w:rPr>
          <w:rFonts w:ascii="Verdana" w:hAnsi="Verdana"/>
          <w:bCs/>
          <w:color w:val="000000" w:themeColor="text1"/>
          <w:sz w:val="28"/>
          <w:szCs w:val="28"/>
          <w:u w:val="single"/>
          <w:shd w:val="clear" w:color="auto" w:fill="F3F3F3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Любовта и храната</w:t>
      </w:r>
      <w:r w:rsidR="00205479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през средните векове – позволено, забранено, мит и реалност</w:t>
      </w:r>
      <w:r w:rsidR="0014206B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0B5DFC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 участието на Петя Крушева – историк, ку</w:t>
      </w:r>
      <w:r w:rsidR="00EE656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лтуролог, етнополитик.</w:t>
      </w:r>
    </w:p>
    <w:p w14:paraId="46DE6D1D" w14:textId="66A515B3" w:rsidR="00217C00" w:rsidRPr="008238A6" w:rsidRDefault="00D94510" w:rsidP="008238A6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Читалищата</w:t>
      </w:r>
      <w:r w:rsidR="007D3DC0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развиваща се добра практика за опазване на живото наследство на България, с признание от ЮНЕСКО</w:t>
      </w:r>
      <w:r w:rsidR="000D5A79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223D9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 </w:t>
      </w:r>
      <w:r w:rsidR="000D5A79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сем</w:t>
      </w:r>
      <w:r w:rsidR="00EF4EBB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</w:t>
      </w:r>
      <w:r w:rsidR="000D5A79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нар</w:t>
      </w:r>
      <w:r w:rsidR="005B2262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  <w:r w:rsidR="00E31EEF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гост</w:t>
      </w:r>
      <w:r w:rsidR="00715D72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-лектор Операторът и фотограф, университетски преподавател Валентин Благоев.</w:t>
      </w:r>
    </w:p>
    <w:p w14:paraId="6F515007" w14:textId="1E654EAF" w:rsidR="00BE2305" w:rsidRPr="008238A6" w:rsidRDefault="00BE2305" w:rsidP="008238A6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Откриване на читалищната учебна година 2023-2024г.</w:t>
      </w:r>
      <w:r w:rsidR="009338C4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село Розово и Равногор</w:t>
      </w:r>
      <w:r w:rsidR="005B2262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 участието на Областния управител</w:t>
      </w:r>
      <w:r w:rsidR="008A275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на Пазарджик, Валентина </w:t>
      </w:r>
      <w:proofErr w:type="spellStart"/>
      <w:r w:rsidR="008A275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Кайтазова</w:t>
      </w:r>
      <w:proofErr w:type="spellEnd"/>
      <w:r w:rsidR="008A275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Кмета на община </w:t>
      </w:r>
      <w:r w:rsidR="00F71CDA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</w:t>
      </w:r>
      <w:r w:rsidR="008A275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рацигово</w:t>
      </w:r>
      <w:r w:rsidR="00F71CDA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Надежда Казакова, кмета на Кметство </w:t>
      </w:r>
      <w:r w:rsidR="001552B6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Розово, Йорданка Петкова.</w:t>
      </w:r>
      <w:r w:rsidR="00A639AD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82B31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Представяне на водещ опит и любезно домакинство на </w:t>
      </w:r>
      <w:r w:rsidR="00C74036"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Председателите и секретарите на двете читалища.</w:t>
      </w:r>
    </w:p>
    <w:p w14:paraId="46856D36" w14:textId="40DA0615" w:rsidR="00D31373" w:rsidRPr="008238A6" w:rsidRDefault="00E26F8B" w:rsidP="008238A6">
      <w:pPr>
        <w:pStyle w:val="ListParagraph"/>
        <w:numPr>
          <w:ilvl w:val="0"/>
          <w:numId w:val="7"/>
        </w:num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238A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Велинград</w:t>
      </w:r>
      <w:r w:rsidR="00CA5C6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proofErr w:type="spellStart"/>
      <w:r w:rsidR="00CA5C6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Предколеден</w:t>
      </w:r>
      <w:proofErr w:type="spellEnd"/>
      <w:r w:rsidR="00CA5C6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разговор за читалищата в област Пазарджик, гост-лектор Юрий </w:t>
      </w:r>
      <w:proofErr w:type="spellStart"/>
      <w:r w:rsidR="00CA5C6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Вълковски</w:t>
      </w:r>
      <w:proofErr w:type="spellEnd"/>
      <w:r w:rsidR="00CA5C6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 ИД на Фондация“ Народни читалища“.</w:t>
      </w:r>
    </w:p>
    <w:p w14:paraId="1007A0DE" w14:textId="77777777" w:rsidR="00D31373" w:rsidRPr="0063720A" w:rsidRDefault="00D3137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74445E" w14:textId="1C83C066" w:rsidR="00427C67" w:rsidRPr="0063720A" w:rsidRDefault="00427C67" w:rsidP="00C03020">
      <w:pPr>
        <w:ind w:firstLine="360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Без да мислим, че сме направили всичко възможно и сме постигнали изключителни резултати, можем спокойно да кажем, че в обикновените делници и празници работихме за хората</w:t>
      </w:r>
      <w:r w:rsidR="00CD1AE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селото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и че за постигане на още по-добри резултати разчитаме на всички вас, членовете на читалищното настоятелство, самодейците и доброволци.</w:t>
      </w:r>
    </w:p>
    <w:p w14:paraId="656FC541" w14:textId="2DEF2042" w:rsidR="00427C67" w:rsidRPr="0063720A" w:rsidRDefault="00D93654" w:rsidP="006030BC">
      <w:pPr>
        <w:ind w:firstLine="360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нашата работа срещнахме отзивчивост, съпричастност от </w:t>
      </w:r>
      <w:r w:rsidR="00717A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Кмета на селото,</w:t>
      </w:r>
      <w:r w:rsidR="00A8599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г-н Георги Цонев</w:t>
      </w:r>
      <w:r w:rsidR="00E44CF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717A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57C2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г-жа Радка Кочева - </w:t>
      </w:r>
      <w:r w:rsidR="00A1142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РЕКИЦ,</w:t>
      </w:r>
      <w:r w:rsidR="00B57C2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17A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г-н </w:t>
      </w:r>
      <w:proofErr w:type="spellStart"/>
      <w:r w:rsidR="00717A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Шербетов</w:t>
      </w:r>
      <w:proofErr w:type="spellEnd"/>
      <w:r w:rsidR="00717A2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</w:t>
      </w:r>
      <w:r w:rsidR="000F61E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от община Пазарджик, от </w:t>
      </w:r>
      <w:r w:rsidR="00EA14D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г-жа Мариана Савова – методист в Регионалната библиотека</w:t>
      </w:r>
      <w:r w:rsidR="00775DB6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4D2D2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Надявам се нашето сътрудничество да продължи.</w:t>
      </w:r>
    </w:p>
    <w:p w14:paraId="5F5D8065" w14:textId="2CA9408E" w:rsidR="00427C67" w:rsidRDefault="00A8554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РЕКИЦ </w:t>
      </w:r>
      <w:r w:rsidR="0068074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читалища Пазарджик</w:t>
      </w:r>
      <w:r w:rsidR="0068074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в лицето на и</w:t>
      </w:r>
      <w:r w:rsidR="00786FB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нж. Радка Кочева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6FB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ни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оказва методическата помощ и координира дейността на читалищата на областта, организирайки мероприятия, регионални срещи, предоставяйки методическа и практическа помощ при провеждането на културни и социално значими събития</w:t>
      </w:r>
      <w:r w:rsidR="000036F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4D279D49" w14:textId="7D827B90" w:rsidR="00290B1F" w:rsidRDefault="00290B1F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В Програмата, за работа през 2023 година</w:t>
      </w:r>
      <w:r w:rsidR="001121AF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приехме индикатори за оценка</w:t>
      </w:r>
      <w:r w:rsidR="005B6311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изпълнението на Програмата</w:t>
      </w:r>
      <w:r w:rsidR="00E06DA5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5B219699" w14:textId="77777777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ИНДИКАТОРИ ЗА ОЦЕНКА ИЗПЪЛНЕНИЕТО НА ПРОГРАМАТА: </w:t>
      </w:r>
    </w:p>
    <w:p w14:paraId="329B5A54" w14:textId="34B7647A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-брой регистрирани членове на читалищ</w:t>
      </w:r>
      <w:r w:rsidR="00CC76EE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ето</w:t>
      </w:r>
      <w:r w:rsidR="00CA5C61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- 60</w:t>
      </w: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събран членски внос</w:t>
      </w:r>
      <w:r w:rsidR="00CA5C61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CA5C61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348,00</w:t>
      </w: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34205C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DA0B15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сравнение с 2022 г., членовете на </w:t>
      </w:r>
      <w:r w:rsidR="0053215B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Читалището са се увеличили от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51 на 60.</w:t>
      </w:r>
      <w:r w:rsidR="0053215B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</w:p>
    <w:p w14:paraId="0CE50DD4" w14:textId="186BF18D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-брой читатели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-150</w:t>
      </w:r>
      <w:r w:rsidR="00677B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;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в това число </w:t>
      </w: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брой нови читатели</w:t>
      </w:r>
      <w:r w:rsidR="00677B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- 50</w:t>
      </w:r>
      <w:r w:rsidR="00677B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;</w:t>
      </w:r>
    </w:p>
    <w:p w14:paraId="4A50322A" w14:textId="676DEEE5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-брой нови книги </w:t>
      </w:r>
      <w:r w:rsidR="00E77EC0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- 228 книги;</w:t>
      </w:r>
    </w:p>
    <w:p w14:paraId="01A15F49" w14:textId="413BDE2E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-брой и качество на п</w:t>
      </w:r>
      <w:r w:rsidR="00302253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роведени празненства, чествания -8, при добро посещение  и добра организация.</w:t>
      </w:r>
      <w:bookmarkStart w:id="0" w:name="_GoBack"/>
      <w:bookmarkEnd w:id="0"/>
    </w:p>
    <w:p w14:paraId="26D127D2" w14:textId="6D481F6C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-брой участия в местни, регионални изяви и фестивали</w:t>
      </w:r>
      <w:r w:rsidR="00E77EC0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– създадена певческа група, отлично представяне на </w:t>
      </w:r>
      <w:r w:rsidR="00840698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фестивалите</w:t>
      </w:r>
      <w:r w:rsidR="006E7EEB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</w:t>
      </w:r>
      <w:r w:rsidR="00677B0A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</w:p>
    <w:p w14:paraId="40F174E3" w14:textId="4C1024A1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-проведени събрания – общи и на настоятелството.</w:t>
      </w:r>
      <w:r w:rsidR="00840698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- 1 отчетно-изборно събрани</w:t>
      </w:r>
      <w:r w:rsidR="00455481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е, заседания на настоятелствата 14.</w:t>
      </w:r>
    </w:p>
    <w:p w14:paraId="0A1E0664" w14:textId="2CA410DD" w:rsidR="007271F2" w:rsidRPr="00675449" w:rsidRDefault="007271F2" w:rsidP="007271F2">
      <w:pPr>
        <w:spacing w:line="240" w:lineRule="auto"/>
        <w:jc w:val="both"/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-извършена пререгистрация на читалището в определения от ЗНЧ срок. </w:t>
      </w:r>
      <w:r w:rsidR="00455481" w:rsidRPr="00675449">
        <w:rPr>
          <w:rFonts w:ascii="Verdana" w:hAnsi="Verdana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 спазени срокове;</w:t>
      </w:r>
    </w:p>
    <w:p w14:paraId="292111A3" w14:textId="77777777" w:rsidR="007271F2" w:rsidRPr="0063720A" w:rsidRDefault="007271F2" w:rsidP="0063720A">
      <w:pPr>
        <w:jc w:val="both"/>
        <w:rPr>
          <w:rFonts w:ascii="Verdana" w:hAnsi="Verdana" w:cs="Calibri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C9052DA" w14:textId="77777777" w:rsidR="00363EEE" w:rsidRPr="006364C3" w:rsidRDefault="00DF77D3" w:rsidP="0063720A">
      <w:pPr>
        <w:jc w:val="both"/>
        <w:rPr>
          <w:rFonts w:ascii="Verdana" w:hAnsi="Verdana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4C3">
        <w:rPr>
          <w:rFonts w:ascii="Verdana" w:hAnsi="Verdana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Финансиране на читалището: </w:t>
      </w:r>
    </w:p>
    <w:p w14:paraId="43008F9E" w14:textId="32ADDA59" w:rsidR="00A23F2D" w:rsidRPr="0063720A" w:rsidRDefault="00DF77D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Основен източник на финансиране за читалището през 202</w:t>
      </w:r>
      <w:r w:rsidR="0078496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г. е субсидията от държавния бюджет</w:t>
      </w:r>
      <w:r w:rsidR="0078496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разчетени средства за заплат</w:t>
      </w:r>
      <w:r w:rsidR="0025386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осигурителни вноски</w:t>
      </w:r>
      <w:r w:rsidR="00E4156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канцеларски и стопански</w:t>
      </w:r>
      <w:r w:rsidR="006014E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разходи,</w:t>
      </w:r>
      <w:r w:rsidR="0061730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4B38B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закупуване на книги</w:t>
      </w:r>
      <w:r w:rsidR="00831A9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 Издръжката ток, вода и отопление</w:t>
      </w:r>
      <w:r w:rsidR="00407DB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е</w:t>
      </w:r>
      <w:r w:rsidR="00363EEE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поета</w:t>
      </w:r>
      <w:r w:rsidR="00407DB9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 Кметство Драгор.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Осигурено е редовно и ритмично превеждане на месечните субсидии и изплащането на месечните заплати. </w:t>
      </w:r>
    </w:p>
    <w:p w14:paraId="2D8D61C7" w14:textId="68C48A81" w:rsidR="009C4361" w:rsidRPr="0063720A" w:rsidRDefault="00DF77D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202</w:t>
      </w:r>
      <w:r w:rsidR="005D472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 </w:t>
      </w:r>
      <w:r w:rsidR="005D472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получени допълнителни средства от общинския бюджет за читалищна дейност </w:t>
      </w:r>
      <w:r w:rsidR="00B4638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–</w:t>
      </w:r>
      <w:r w:rsidR="005D4726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4638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за закупуване на двата климатика и за ПФГ“ Зорница“.</w:t>
      </w:r>
    </w:p>
    <w:p w14:paraId="12B6982B" w14:textId="14EA9663" w:rsidR="00756F15" w:rsidRPr="0063720A" w:rsidRDefault="002911CB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Единствените ни</w:t>
      </w:r>
      <w:r w:rsidR="009C4361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собствени приходи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са</w:t>
      </w:r>
      <w:r w:rsidR="00C971B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F03D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180</w:t>
      </w:r>
      <w:r w:rsidR="00C971B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.00 </w:t>
      </w:r>
      <w:r w:rsidR="00C9262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лв. за годината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C9262C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от Български пощи.</w:t>
      </w:r>
      <w:r w:rsidR="00C971BA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01DA65F1" w14:textId="7FC4E052" w:rsidR="00394414" w:rsidRPr="0063720A" w:rsidRDefault="00DF77D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Съгласно Чл. 21 от ЗНЧ, читалището </w:t>
      </w:r>
      <w:r w:rsidR="00C87C0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може да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набира средства и от членски внос, наеми, дарения и др. </w:t>
      </w:r>
    </w:p>
    <w:p w14:paraId="24FC4354" w14:textId="6489BB94" w:rsidR="00DC3DF6" w:rsidRPr="0063720A" w:rsidRDefault="00DC3DF6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През месец ноември Читалищното настоятелство прие Програма за работа през 202</w:t>
      </w:r>
      <w:r w:rsidR="001709B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4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година</w:t>
      </w:r>
      <w:r w:rsidR="00C3008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която в срок беше изпратена в община Пазарджик.</w:t>
      </w:r>
    </w:p>
    <w:p w14:paraId="36AA38CB" w14:textId="5B276F03" w:rsidR="00DA46E3" w:rsidRPr="0063720A" w:rsidRDefault="00D0407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4C3">
        <w:rPr>
          <w:rFonts w:ascii="Verdana" w:hAnsi="Verdana"/>
          <w:b/>
          <w:bCs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АДМИНИСТРАТИВНА ДЕЙНОСТ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- Основните документи за дейността на библиотеката са съобразени със Закона за обществените библиотеки, устройствения правилник и други нормативни документи.  Документите, свързани с обслужване на читателите са поставени на видно място в библиотеката и е осигурен свободен достъп до тях за читателите. Библиотеката е администратор на лични данни.</w:t>
      </w:r>
    </w:p>
    <w:p w14:paraId="44C1190B" w14:textId="77777777" w:rsidR="00DA46E3" w:rsidRPr="0063720A" w:rsidRDefault="00DA46E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CDA2AF" w14:textId="552AD6EA" w:rsidR="00D0407D" w:rsidRPr="0063720A" w:rsidRDefault="00D0407D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64C3">
        <w:rPr>
          <w:rFonts w:ascii="Verdana" w:hAnsi="Verdana"/>
          <w:b/>
          <w:bCs/>
          <w:color w:val="000000" w:themeColor="text1"/>
          <w:sz w:val="28"/>
          <w:szCs w:val="28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ИЗВОДИ: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Отчитаме, че постигнатото не е малко. Може и има възможност да се работи за още подобри резултати. </w:t>
      </w:r>
      <w:r w:rsidR="001620C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Читалището трябва да се утвърди</w:t>
      </w:r>
      <w:r w:rsidR="0081308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като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обществено-значима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 цели, които сме си поставили.</w:t>
      </w:r>
      <w:r w:rsidR="00852F90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Ще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продължава</w:t>
      </w:r>
      <w:r w:rsidR="003750D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ме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да работ</w:t>
      </w:r>
      <w:r w:rsidR="003750D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им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разширяване кръга от партньори с културни институти, учебни заведения, както и в посока на подобряване на предлаганите услуги, с цел привличане на нови потребители. Търсим възможности за кандидатстване по проекти и програми, с които да обезпечим дейността на читалището.</w:t>
      </w:r>
      <w:r w:rsidR="00F14AD3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Търсим спо</w:t>
      </w:r>
      <w:r w:rsidR="00120698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нсори за подобряване на материалната база.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Можем да бъдем силни и да си бъдем полезни само когато сме заедно и се обединим, защото културата не познава границ</w:t>
      </w:r>
      <w:r w:rsidR="003A0CDD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и.</w:t>
      </w:r>
    </w:p>
    <w:p w14:paraId="0DB20147" w14:textId="4BFEB84D" w:rsidR="00ED69E2" w:rsidRPr="0063720A" w:rsidRDefault="00D620E3" w:rsidP="00775DB6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 избора на нов секретар</w:t>
      </w:r>
      <w:r w:rsidR="00ED69E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-библиотекар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подобряването на трудовата дисциплина</w:t>
      </w:r>
      <w:r w:rsidR="00ED69E2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и хармоничните взаимоотношения в екипа вярваме, че ще изградим една съвременна и устойчива културна институция. </w:t>
      </w:r>
    </w:p>
    <w:p w14:paraId="1EFD421E" w14:textId="77777777" w:rsidR="00AC13A2" w:rsidRPr="0063720A" w:rsidRDefault="00D620E3" w:rsidP="00775DB6">
      <w:pPr>
        <w:ind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Ще </w:t>
      </w:r>
      <w:r w:rsidR="007A78DF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се радваме да дойдат 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млади и компетентни хора</w:t>
      </w:r>
      <w:r w:rsidR="00EF2045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които да </w:t>
      </w:r>
      <w:r w:rsidR="00793157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работят и участват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за създаване на качествен културен продукт и неговото презентиране. Сърдечно благодаря на всички редови членове на читалище „</w:t>
      </w:r>
      <w:r w:rsidR="00F02714"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Епископ Дионисий – 1925г.</w:t>
      </w: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”, на институциите и родолюбивите българи за оказаната подкрепа при организацията на читалищните събития. Специална благодарност отправям и към членовете на Настоятелството за оказаното съдействие при решаване на различните проблеми. Вярвам, че нашата читалищна общност ще продължи да се гордее със своята работа и няма да забрави, че само заедно можем да постигнем това, което желаем. </w:t>
      </w:r>
    </w:p>
    <w:p w14:paraId="0581C3FC" w14:textId="77777777" w:rsidR="00AC13A2" w:rsidRPr="0063720A" w:rsidRDefault="00AC13A2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AB424F7" w14:textId="23C2DC14" w:rsidR="00D620E3" w:rsidRDefault="00D620E3" w:rsidP="0063720A">
      <w:pPr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3720A"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Председател на Настоятелството: </w:t>
      </w:r>
    </w:p>
    <w:p w14:paraId="238A02AA" w14:textId="1878AA05" w:rsidR="00A26B04" w:rsidRPr="0063720A" w:rsidRDefault="00A26B04" w:rsidP="00A26B04">
      <w:pPr>
        <w:ind w:left="3540" w:firstLine="708"/>
        <w:jc w:val="both"/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Verdana" w:hAnsi="Verdana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Мария Танева</w:t>
      </w:r>
    </w:p>
    <w:sectPr w:rsidR="00A26B04" w:rsidRPr="006372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06B36"/>
    <w:multiLevelType w:val="multilevel"/>
    <w:tmpl w:val="73526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9B4F87"/>
    <w:multiLevelType w:val="hybridMultilevel"/>
    <w:tmpl w:val="4A7E33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4A617F"/>
    <w:multiLevelType w:val="hybridMultilevel"/>
    <w:tmpl w:val="81E6E95C"/>
    <w:lvl w:ilvl="0" w:tplc="A4D86B80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3" w15:restartNumberingAfterBreak="0">
    <w:nsid w:val="2747090F"/>
    <w:multiLevelType w:val="hybridMultilevel"/>
    <w:tmpl w:val="6578218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CB7CE6"/>
    <w:multiLevelType w:val="hybridMultilevel"/>
    <w:tmpl w:val="5AD623F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566489"/>
    <w:multiLevelType w:val="multilevel"/>
    <w:tmpl w:val="528A0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01176E"/>
    <w:multiLevelType w:val="hybridMultilevel"/>
    <w:tmpl w:val="5DAE7326"/>
    <w:lvl w:ilvl="0" w:tplc="14F092EE">
      <w:numFmt w:val="bullet"/>
      <w:lvlText w:val="-"/>
      <w:lvlJc w:val="left"/>
      <w:pPr>
        <w:ind w:left="417" w:hanging="360"/>
      </w:pPr>
      <w:rPr>
        <w:rFonts w:ascii="Arial" w:eastAsia="Times New Roman" w:hAnsi="Arial" w:cs="Arial" w:hint="default"/>
      </w:rPr>
    </w:lvl>
    <w:lvl w:ilvl="1" w:tplc="04020003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FC8"/>
    <w:rsid w:val="000036F5"/>
    <w:rsid w:val="000106F4"/>
    <w:rsid w:val="00011692"/>
    <w:rsid w:val="00012EAE"/>
    <w:rsid w:val="0001508F"/>
    <w:rsid w:val="00020F8E"/>
    <w:rsid w:val="00021F96"/>
    <w:rsid w:val="0002341B"/>
    <w:rsid w:val="00023687"/>
    <w:rsid w:val="00030CDB"/>
    <w:rsid w:val="00030F45"/>
    <w:rsid w:val="0003110E"/>
    <w:rsid w:val="00033607"/>
    <w:rsid w:val="00037781"/>
    <w:rsid w:val="00037C9F"/>
    <w:rsid w:val="00040F85"/>
    <w:rsid w:val="00052221"/>
    <w:rsid w:val="00053AD2"/>
    <w:rsid w:val="00073C5A"/>
    <w:rsid w:val="0007775C"/>
    <w:rsid w:val="00077C18"/>
    <w:rsid w:val="0008069E"/>
    <w:rsid w:val="00082B78"/>
    <w:rsid w:val="0008336D"/>
    <w:rsid w:val="0009256F"/>
    <w:rsid w:val="00094808"/>
    <w:rsid w:val="00094D2D"/>
    <w:rsid w:val="000955C7"/>
    <w:rsid w:val="00095F7F"/>
    <w:rsid w:val="0009646B"/>
    <w:rsid w:val="000A11C6"/>
    <w:rsid w:val="000A2DB3"/>
    <w:rsid w:val="000A4DE4"/>
    <w:rsid w:val="000B0A5A"/>
    <w:rsid w:val="000B199B"/>
    <w:rsid w:val="000B1FC7"/>
    <w:rsid w:val="000B2B6F"/>
    <w:rsid w:val="000B3108"/>
    <w:rsid w:val="000B597A"/>
    <w:rsid w:val="000B5DFC"/>
    <w:rsid w:val="000B6696"/>
    <w:rsid w:val="000B6E8E"/>
    <w:rsid w:val="000C4005"/>
    <w:rsid w:val="000C59B0"/>
    <w:rsid w:val="000D1A77"/>
    <w:rsid w:val="000D2257"/>
    <w:rsid w:val="000D5A79"/>
    <w:rsid w:val="000E0863"/>
    <w:rsid w:val="000E154E"/>
    <w:rsid w:val="000E1E06"/>
    <w:rsid w:val="000E5B87"/>
    <w:rsid w:val="000E7205"/>
    <w:rsid w:val="000F0E5C"/>
    <w:rsid w:val="000F20E8"/>
    <w:rsid w:val="000F3A8F"/>
    <w:rsid w:val="000F6063"/>
    <w:rsid w:val="000F61E9"/>
    <w:rsid w:val="000F6E6B"/>
    <w:rsid w:val="000F76D0"/>
    <w:rsid w:val="000F7BCC"/>
    <w:rsid w:val="00100017"/>
    <w:rsid w:val="00101392"/>
    <w:rsid w:val="00104965"/>
    <w:rsid w:val="00105336"/>
    <w:rsid w:val="00105AFB"/>
    <w:rsid w:val="00111AF3"/>
    <w:rsid w:val="001121AF"/>
    <w:rsid w:val="001128A7"/>
    <w:rsid w:val="00117840"/>
    <w:rsid w:val="00120698"/>
    <w:rsid w:val="00123114"/>
    <w:rsid w:val="0012383D"/>
    <w:rsid w:val="0012611F"/>
    <w:rsid w:val="001324C0"/>
    <w:rsid w:val="00133203"/>
    <w:rsid w:val="00133362"/>
    <w:rsid w:val="001348A2"/>
    <w:rsid w:val="001374F3"/>
    <w:rsid w:val="001416E5"/>
    <w:rsid w:val="0014206B"/>
    <w:rsid w:val="001446F2"/>
    <w:rsid w:val="00146D79"/>
    <w:rsid w:val="00147611"/>
    <w:rsid w:val="001476FB"/>
    <w:rsid w:val="00154FA8"/>
    <w:rsid w:val="001552B6"/>
    <w:rsid w:val="001620C8"/>
    <w:rsid w:val="001642F7"/>
    <w:rsid w:val="00164488"/>
    <w:rsid w:val="0016596F"/>
    <w:rsid w:val="0017099C"/>
    <w:rsid w:val="001709B0"/>
    <w:rsid w:val="00170F19"/>
    <w:rsid w:val="001713A9"/>
    <w:rsid w:val="00174B84"/>
    <w:rsid w:val="00176C14"/>
    <w:rsid w:val="001852E0"/>
    <w:rsid w:val="00186E86"/>
    <w:rsid w:val="00187876"/>
    <w:rsid w:val="00187E51"/>
    <w:rsid w:val="001933B5"/>
    <w:rsid w:val="001943F0"/>
    <w:rsid w:val="00196949"/>
    <w:rsid w:val="00197228"/>
    <w:rsid w:val="001A1118"/>
    <w:rsid w:val="001A18F3"/>
    <w:rsid w:val="001A6608"/>
    <w:rsid w:val="001A6AD2"/>
    <w:rsid w:val="001A7910"/>
    <w:rsid w:val="001B03A6"/>
    <w:rsid w:val="001B09EB"/>
    <w:rsid w:val="001B2C24"/>
    <w:rsid w:val="001B4BD7"/>
    <w:rsid w:val="001C695B"/>
    <w:rsid w:val="001D1275"/>
    <w:rsid w:val="001D454C"/>
    <w:rsid w:val="001D4E9F"/>
    <w:rsid w:val="001D745B"/>
    <w:rsid w:val="001D7ECF"/>
    <w:rsid w:val="001E4F98"/>
    <w:rsid w:val="001E6149"/>
    <w:rsid w:val="001F05E3"/>
    <w:rsid w:val="001F2424"/>
    <w:rsid w:val="00201E2E"/>
    <w:rsid w:val="0020251A"/>
    <w:rsid w:val="00203798"/>
    <w:rsid w:val="00205479"/>
    <w:rsid w:val="00206222"/>
    <w:rsid w:val="00213A93"/>
    <w:rsid w:val="00213C7E"/>
    <w:rsid w:val="00215319"/>
    <w:rsid w:val="00215C20"/>
    <w:rsid w:val="00217721"/>
    <w:rsid w:val="00217C00"/>
    <w:rsid w:val="00220949"/>
    <w:rsid w:val="00220B9D"/>
    <w:rsid w:val="00223765"/>
    <w:rsid w:val="00225814"/>
    <w:rsid w:val="00231DE2"/>
    <w:rsid w:val="002344B9"/>
    <w:rsid w:val="002351FF"/>
    <w:rsid w:val="0024042B"/>
    <w:rsid w:val="00247AC8"/>
    <w:rsid w:val="00250744"/>
    <w:rsid w:val="00252335"/>
    <w:rsid w:val="00252CC0"/>
    <w:rsid w:val="00253862"/>
    <w:rsid w:val="00254E04"/>
    <w:rsid w:val="00256463"/>
    <w:rsid w:val="00256501"/>
    <w:rsid w:val="00256EEA"/>
    <w:rsid w:val="00257D93"/>
    <w:rsid w:val="00261009"/>
    <w:rsid w:val="002611E9"/>
    <w:rsid w:val="002620A0"/>
    <w:rsid w:val="002640D2"/>
    <w:rsid w:val="0026694D"/>
    <w:rsid w:val="00273A41"/>
    <w:rsid w:val="00274B53"/>
    <w:rsid w:val="00275535"/>
    <w:rsid w:val="002816BB"/>
    <w:rsid w:val="00283A6F"/>
    <w:rsid w:val="00284308"/>
    <w:rsid w:val="0028445A"/>
    <w:rsid w:val="0029055D"/>
    <w:rsid w:val="00290B1F"/>
    <w:rsid w:val="002911CB"/>
    <w:rsid w:val="00292673"/>
    <w:rsid w:val="00292E72"/>
    <w:rsid w:val="0029311A"/>
    <w:rsid w:val="002956A7"/>
    <w:rsid w:val="002A3CF0"/>
    <w:rsid w:val="002B34C2"/>
    <w:rsid w:val="002B4AD9"/>
    <w:rsid w:val="002B547A"/>
    <w:rsid w:val="002B623D"/>
    <w:rsid w:val="002B6687"/>
    <w:rsid w:val="002C398B"/>
    <w:rsid w:val="002C524C"/>
    <w:rsid w:val="002C569F"/>
    <w:rsid w:val="002C70C9"/>
    <w:rsid w:val="002D0A90"/>
    <w:rsid w:val="002D3D6A"/>
    <w:rsid w:val="002D46E0"/>
    <w:rsid w:val="002D55DD"/>
    <w:rsid w:val="002D6F6A"/>
    <w:rsid w:val="002E1212"/>
    <w:rsid w:val="002E2384"/>
    <w:rsid w:val="002E7159"/>
    <w:rsid w:val="002F237E"/>
    <w:rsid w:val="00302253"/>
    <w:rsid w:val="003118FB"/>
    <w:rsid w:val="00314AAF"/>
    <w:rsid w:val="00320389"/>
    <w:rsid w:val="003223D9"/>
    <w:rsid w:val="00322FE0"/>
    <w:rsid w:val="0032341D"/>
    <w:rsid w:val="00324850"/>
    <w:rsid w:val="003251DA"/>
    <w:rsid w:val="00325858"/>
    <w:rsid w:val="00325EDC"/>
    <w:rsid w:val="00332823"/>
    <w:rsid w:val="00334785"/>
    <w:rsid w:val="00334B0E"/>
    <w:rsid w:val="00334D50"/>
    <w:rsid w:val="00335ADC"/>
    <w:rsid w:val="00340925"/>
    <w:rsid w:val="00340A2D"/>
    <w:rsid w:val="0034205C"/>
    <w:rsid w:val="00343238"/>
    <w:rsid w:val="00343BB7"/>
    <w:rsid w:val="00344A99"/>
    <w:rsid w:val="0035128D"/>
    <w:rsid w:val="00352440"/>
    <w:rsid w:val="003571B3"/>
    <w:rsid w:val="003601F3"/>
    <w:rsid w:val="00361F64"/>
    <w:rsid w:val="00363E36"/>
    <w:rsid w:val="00363EEE"/>
    <w:rsid w:val="003677E8"/>
    <w:rsid w:val="00373769"/>
    <w:rsid w:val="003750D4"/>
    <w:rsid w:val="00376584"/>
    <w:rsid w:val="00377CE8"/>
    <w:rsid w:val="003814ED"/>
    <w:rsid w:val="00383925"/>
    <w:rsid w:val="003846F8"/>
    <w:rsid w:val="0038484C"/>
    <w:rsid w:val="003852C0"/>
    <w:rsid w:val="00387995"/>
    <w:rsid w:val="00390F8B"/>
    <w:rsid w:val="00392E83"/>
    <w:rsid w:val="00394055"/>
    <w:rsid w:val="00394414"/>
    <w:rsid w:val="003A0CDD"/>
    <w:rsid w:val="003A17D5"/>
    <w:rsid w:val="003A1A61"/>
    <w:rsid w:val="003A29DE"/>
    <w:rsid w:val="003A3F9E"/>
    <w:rsid w:val="003A4922"/>
    <w:rsid w:val="003A6CEB"/>
    <w:rsid w:val="003A7712"/>
    <w:rsid w:val="003B02BA"/>
    <w:rsid w:val="003B5EE0"/>
    <w:rsid w:val="003C4D93"/>
    <w:rsid w:val="003C5F27"/>
    <w:rsid w:val="003C6BE8"/>
    <w:rsid w:val="003D6817"/>
    <w:rsid w:val="003E2189"/>
    <w:rsid w:val="003E4214"/>
    <w:rsid w:val="003E7C6F"/>
    <w:rsid w:val="003F3114"/>
    <w:rsid w:val="003F7C97"/>
    <w:rsid w:val="00405818"/>
    <w:rsid w:val="00405FFF"/>
    <w:rsid w:val="00406B49"/>
    <w:rsid w:val="00407D83"/>
    <w:rsid w:val="00407DB9"/>
    <w:rsid w:val="0041094E"/>
    <w:rsid w:val="00414061"/>
    <w:rsid w:val="00414BA3"/>
    <w:rsid w:val="004208D1"/>
    <w:rsid w:val="0042742B"/>
    <w:rsid w:val="00427C67"/>
    <w:rsid w:val="00431310"/>
    <w:rsid w:val="004330D9"/>
    <w:rsid w:val="00436FA6"/>
    <w:rsid w:val="00440C91"/>
    <w:rsid w:val="00446EF1"/>
    <w:rsid w:val="00446FF8"/>
    <w:rsid w:val="004510B0"/>
    <w:rsid w:val="00455481"/>
    <w:rsid w:val="00461AB2"/>
    <w:rsid w:val="0046436F"/>
    <w:rsid w:val="00467DCF"/>
    <w:rsid w:val="00470785"/>
    <w:rsid w:val="00471804"/>
    <w:rsid w:val="00474E6B"/>
    <w:rsid w:val="00476F1E"/>
    <w:rsid w:val="0048033D"/>
    <w:rsid w:val="00481843"/>
    <w:rsid w:val="00482B31"/>
    <w:rsid w:val="00485316"/>
    <w:rsid w:val="004940D8"/>
    <w:rsid w:val="004A1D65"/>
    <w:rsid w:val="004A3A4C"/>
    <w:rsid w:val="004A41A0"/>
    <w:rsid w:val="004A41EA"/>
    <w:rsid w:val="004B1531"/>
    <w:rsid w:val="004B38B2"/>
    <w:rsid w:val="004B579C"/>
    <w:rsid w:val="004B686F"/>
    <w:rsid w:val="004C4D0F"/>
    <w:rsid w:val="004D138D"/>
    <w:rsid w:val="004D2879"/>
    <w:rsid w:val="004D2D24"/>
    <w:rsid w:val="004D432E"/>
    <w:rsid w:val="004D4DFD"/>
    <w:rsid w:val="004D6494"/>
    <w:rsid w:val="004D7679"/>
    <w:rsid w:val="004E4BD8"/>
    <w:rsid w:val="004E55D1"/>
    <w:rsid w:val="004E56EF"/>
    <w:rsid w:val="004E5732"/>
    <w:rsid w:val="004F0EAB"/>
    <w:rsid w:val="004F59AC"/>
    <w:rsid w:val="0050025C"/>
    <w:rsid w:val="005053F0"/>
    <w:rsid w:val="00507B38"/>
    <w:rsid w:val="00512FDE"/>
    <w:rsid w:val="00514588"/>
    <w:rsid w:val="005159DF"/>
    <w:rsid w:val="00520065"/>
    <w:rsid w:val="00522383"/>
    <w:rsid w:val="00522FD8"/>
    <w:rsid w:val="0053215B"/>
    <w:rsid w:val="00533A26"/>
    <w:rsid w:val="005340EC"/>
    <w:rsid w:val="005359E2"/>
    <w:rsid w:val="00542C46"/>
    <w:rsid w:val="00543E22"/>
    <w:rsid w:val="00545237"/>
    <w:rsid w:val="00557DAB"/>
    <w:rsid w:val="00560454"/>
    <w:rsid w:val="00561B97"/>
    <w:rsid w:val="005630A0"/>
    <w:rsid w:val="005635A3"/>
    <w:rsid w:val="00564902"/>
    <w:rsid w:val="00565852"/>
    <w:rsid w:val="00567006"/>
    <w:rsid w:val="00570E5A"/>
    <w:rsid w:val="00573866"/>
    <w:rsid w:val="005743D4"/>
    <w:rsid w:val="00576DD0"/>
    <w:rsid w:val="00584F8A"/>
    <w:rsid w:val="00585EE6"/>
    <w:rsid w:val="00591BBF"/>
    <w:rsid w:val="00593656"/>
    <w:rsid w:val="00595208"/>
    <w:rsid w:val="005A1A48"/>
    <w:rsid w:val="005A261E"/>
    <w:rsid w:val="005B04E8"/>
    <w:rsid w:val="005B2262"/>
    <w:rsid w:val="005B4287"/>
    <w:rsid w:val="005B5A15"/>
    <w:rsid w:val="005B6311"/>
    <w:rsid w:val="005B6B96"/>
    <w:rsid w:val="005C3DAD"/>
    <w:rsid w:val="005C5347"/>
    <w:rsid w:val="005C555C"/>
    <w:rsid w:val="005D2F85"/>
    <w:rsid w:val="005D4726"/>
    <w:rsid w:val="005F0B7C"/>
    <w:rsid w:val="005F1A40"/>
    <w:rsid w:val="006014E6"/>
    <w:rsid w:val="006030BC"/>
    <w:rsid w:val="006158B1"/>
    <w:rsid w:val="0061730C"/>
    <w:rsid w:val="00620C54"/>
    <w:rsid w:val="00621912"/>
    <w:rsid w:val="0062436A"/>
    <w:rsid w:val="00627B07"/>
    <w:rsid w:val="00630F3C"/>
    <w:rsid w:val="00631B3A"/>
    <w:rsid w:val="00634289"/>
    <w:rsid w:val="00634353"/>
    <w:rsid w:val="00635B4E"/>
    <w:rsid w:val="006364C3"/>
    <w:rsid w:val="0063720A"/>
    <w:rsid w:val="006417E5"/>
    <w:rsid w:val="00642132"/>
    <w:rsid w:val="006451DB"/>
    <w:rsid w:val="00645574"/>
    <w:rsid w:val="00646988"/>
    <w:rsid w:val="0064707C"/>
    <w:rsid w:val="00647DC0"/>
    <w:rsid w:val="00655E14"/>
    <w:rsid w:val="00657005"/>
    <w:rsid w:val="00660A83"/>
    <w:rsid w:val="0066183B"/>
    <w:rsid w:val="00667F4A"/>
    <w:rsid w:val="006707E9"/>
    <w:rsid w:val="00675449"/>
    <w:rsid w:val="0067659F"/>
    <w:rsid w:val="00676D46"/>
    <w:rsid w:val="00677B0A"/>
    <w:rsid w:val="0068074E"/>
    <w:rsid w:val="006A14EF"/>
    <w:rsid w:val="006A43BD"/>
    <w:rsid w:val="006A673D"/>
    <w:rsid w:val="006B2568"/>
    <w:rsid w:val="006B3189"/>
    <w:rsid w:val="006B3525"/>
    <w:rsid w:val="006C0009"/>
    <w:rsid w:val="006C097C"/>
    <w:rsid w:val="006C60D9"/>
    <w:rsid w:val="006C7D1F"/>
    <w:rsid w:val="006D0E1B"/>
    <w:rsid w:val="006D7B02"/>
    <w:rsid w:val="006E285F"/>
    <w:rsid w:val="006E3B09"/>
    <w:rsid w:val="006E3F76"/>
    <w:rsid w:val="006E6ECF"/>
    <w:rsid w:val="006E7496"/>
    <w:rsid w:val="006E7EEB"/>
    <w:rsid w:val="006E7F48"/>
    <w:rsid w:val="006F03DA"/>
    <w:rsid w:val="006F04AF"/>
    <w:rsid w:val="006F057C"/>
    <w:rsid w:val="006F22C1"/>
    <w:rsid w:val="006F39B2"/>
    <w:rsid w:val="006F520D"/>
    <w:rsid w:val="00701E41"/>
    <w:rsid w:val="00704E05"/>
    <w:rsid w:val="00715D72"/>
    <w:rsid w:val="00717A20"/>
    <w:rsid w:val="00721E0A"/>
    <w:rsid w:val="00722CBC"/>
    <w:rsid w:val="0072316B"/>
    <w:rsid w:val="00726F86"/>
    <w:rsid w:val="007271F2"/>
    <w:rsid w:val="007311D3"/>
    <w:rsid w:val="0073248D"/>
    <w:rsid w:val="00732CB6"/>
    <w:rsid w:val="0073382D"/>
    <w:rsid w:val="00735009"/>
    <w:rsid w:val="00735B30"/>
    <w:rsid w:val="0073747F"/>
    <w:rsid w:val="00743929"/>
    <w:rsid w:val="00743D93"/>
    <w:rsid w:val="00745CBF"/>
    <w:rsid w:val="00746C29"/>
    <w:rsid w:val="00751904"/>
    <w:rsid w:val="007537AB"/>
    <w:rsid w:val="00756AE4"/>
    <w:rsid w:val="00756F15"/>
    <w:rsid w:val="007606BE"/>
    <w:rsid w:val="00762F7F"/>
    <w:rsid w:val="0076678C"/>
    <w:rsid w:val="00767885"/>
    <w:rsid w:val="00771154"/>
    <w:rsid w:val="0077248E"/>
    <w:rsid w:val="007739AA"/>
    <w:rsid w:val="00773A11"/>
    <w:rsid w:val="00775DB6"/>
    <w:rsid w:val="00776FD0"/>
    <w:rsid w:val="00781FA7"/>
    <w:rsid w:val="00784968"/>
    <w:rsid w:val="00786FB6"/>
    <w:rsid w:val="00790B1C"/>
    <w:rsid w:val="00792BC9"/>
    <w:rsid w:val="00793157"/>
    <w:rsid w:val="00797C63"/>
    <w:rsid w:val="007A2712"/>
    <w:rsid w:val="007A3619"/>
    <w:rsid w:val="007A3B08"/>
    <w:rsid w:val="007A54D2"/>
    <w:rsid w:val="007A73B5"/>
    <w:rsid w:val="007A78DF"/>
    <w:rsid w:val="007B0E31"/>
    <w:rsid w:val="007B65E3"/>
    <w:rsid w:val="007C26EC"/>
    <w:rsid w:val="007C3C1D"/>
    <w:rsid w:val="007C4507"/>
    <w:rsid w:val="007C4963"/>
    <w:rsid w:val="007C6262"/>
    <w:rsid w:val="007C7AEB"/>
    <w:rsid w:val="007D0566"/>
    <w:rsid w:val="007D10B5"/>
    <w:rsid w:val="007D2AC1"/>
    <w:rsid w:val="007D3199"/>
    <w:rsid w:val="007D3DC0"/>
    <w:rsid w:val="007D5DBC"/>
    <w:rsid w:val="007D6A70"/>
    <w:rsid w:val="007E1758"/>
    <w:rsid w:val="007E2CF2"/>
    <w:rsid w:val="007E3FBA"/>
    <w:rsid w:val="007E5898"/>
    <w:rsid w:val="007E58D9"/>
    <w:rsid w:val="007E66E0"/>
    <w:rsid w:val="00800C5D"/>
    <w:rsid w:val="00804582"/>
    <w:rsid w:val="008051B0"/>
    <w:rsid w:val="00813080"/>
    <w:rsid w:val="00813121"/>
    <w:rsid w:val="0081531C"/>
    <w:rsid w:val="008238A6"/>
    <w:rsid w:val="008256F0"/>
    <w:rsid w:val="00827AF1"/>
    <w:rsid w:val="00831A99"/>
    <w:rsid w:val="00834961"/>
    <w:rsid w:val="008363FA"/>
    <w:rsid w:val="00840698"/>
    <w:rsid w:val="00840AF5"/>
    <w:rsid w:val="00840D94"/>
    <w:rsid w:val="00846164"/>
    <w:rsid w:val="00847CE1"/>
    <w:rsid w:val="00851452"/>
    <w:rsid w:val="00851D62"/>
    <w:rsid w:val="00852F90"/>
    <w:rsid w:val="0085397B"/>
    <w:rsid w:val="00854202"/>
    <w:rsid w:val="00854272"/>
    <w:rsid w:val="008604A7"/>
    <w:rsid w:val="00861667"/>
    <w:rsid w:val="0086622F"/>
    <w:rsid w:val="00866E7E"/>
    <w:rsid w:val="00867200"/>
    <w:rsid w:val="0086741F"/>
    <w:rsid w:val="00871395"/>
    <w:rsid w:val="00882906"/>
    <w:rsid w:val="00883863"/>
    <w:rsid w:val="00885230"/>
    <w:rsid w:val="00885275"/>
    <w:rsid w:val="00887FBF"/>
    <w:rsid w:val="008925A9"/>
    <w:rsid w:val="00897561"/>
    <w:rsid w:val="008A275D"/>
    <w:rsid w:val="008A56BD"/>
    <w:rsid w:val="008B03DB"/>
    <w:rsid w:val="008B4D65"/>
    <w:rsid w:val="008B6922"/>
    <w:rsid w:val="008C0FD1"/>
    <w:rsid w:val="008C1467"/>
    <w:rsid w:val="008C342E"/>
    <w:rsid w:val="008C595E"/>
    <w:rsid w:val="008C674B"/>
    <w:rsid w:val="008D39ED"/>
    <w:rsid w:val="008E4F51"/>
    <w:rsid w:val="008E520A"/>
    <w:rsid w:val="008F2BDD"/>
    <w:rsid w:val="008F6FAF"/>
    <w:rsid w:val="00902402"/>
    <w:rsid w:val="0090261F"/>
    <w:rsid w:val="00903A9C"/>
    <w:rsid w:val="00905919"/>
    <w:rsid w:val="00910CF0"/>
    <w:rsid w:val="00911CB7"/>
    <w:rsid w:val="00911E78"/>
    <w:rsid w:val="0091634C"/>
    <w:rsid w:val="0092176B"/>
    <w:rsid w:val="009218F5"/>
    <w:rsid w:val="009322EF"/>
    <w:rsid w:val="009338C4"/>
    <w:rsid w:val="00933975"/>
    <w:rsid w:val="009343C2"/>
    <w:rsid w:val="00934836"/>
    <w:rsid w:val="00934B21"/>
    <w:rsid w:val="00940827"/>
    <w:rsid w:val="009412A4"/>
    <w:rsid w:val="00941FF3"/>
    <w:rsid w:val="0094338B"/>
    <w:rsid w:val="00946438"/>
    <w:rsid w:val="00955E8A"/>
    <w:rsid w:val="00960BD1"/>
    <w:rsid w:val="00960C8F"/>
    <w:rsid w:val="009615F0"/>
    <w:rsid w:val="0096403B"/>
    <w:rsid w:val="00965F64"/>
    <w:rsid w:val="00966F86"/>
    <w:rsid w:val="00967E72"/>
    <w:rsid w:val="009739B4"/>
    <w:rsid w:val="00982910"/>
    <w:rsid w:val="00982AC2"/>
    <w:rsid w:val="009847B1"/>
    <w:rsid w:val="00991EDD"/>
    <w:rsid w:val="0099311F"/>
    <w:rsid w:val="009A0086"/>
    <w:rsid w:val="009A03F8"/>
    <w:rsid w:val="009A2185"/>
    <w:rsid w:val="009A31E8"/>
    <w:rsid w:val="009A36ED"/>
    <w:rsid w:val="009B348E"/>
    <w:rsid w:val="009B728E"/>
    <w:rsid w:val="009C0752"/>
    <w:rsid w:val="009C2095"/>
    <w:rsid w:val="009C21F0"/>
    <w:rsid w:val="009C26F2"/>
    <w:rsid w:val="009C4361"/>
    <w:rsid w:val="009E4439"/>
    <w:rsid w:val="009E4DDB"/>
    <w:rsid w:val="009E52C1"/>
    <w:rsid w:val="009E53D9"/>
    <w:rsid w:val="009F0F86"/>
    <w:rsid w:val="009F4582"/>
    <w:rsid w:val="00A008D2"/>
    <w:rsid w:val="00A01CCD"/>
    <w:rsid w:val="00A02A9C"/>
    <w:rsid w:val="00A05D12"/>
    <w:rsid w:val="00A05EC0"/>
    <w:rsid w:val="00A06DBB"/>
    <w:rsid w:val="00A11423"/>
    <w:rsid w:val="00A13B54"/>
    <w:rsid w:val="00A213A5"/>
    <w:rsid w:val="00A23F2D"/>
    <w:rsid w:val="00A26B04"/>
    <w:rsid w:val="00A31364"/>
    <w:rsid w:val="00A33011"/>
    <w:rsid w:val="00A3563D"/>
    <w:rsid w:val="00A37FCC"/>
    <w:rsid w:val="00A4353E"/>
    <w:rsid w:val="00A45D61"/>
    <w:rsid w:val="00A467D0"/>
    <w:rsid w:val="00A504F5"/>
    <w:rsid w:val="00A56D17"/>
    <w:rsid w:val="00A63313"/>
    <w:rsid w:val="00A639AD"/>
    <w:rsid w:val="00A64B89"/>
    <w:rsid w:val="00A65FCB"/>
    <w:rsid w:val="00A70B0E"/>
    <w:rsid w:val="00A70D43"/>
    <w:rsid w:val="00A724A8"/>
    <w:rsid w:val="00A77EE6"/>
    <w:rsid w:val="00A802F2"/>
    <w:rsid w:val="00A813D7"/>
    <w:rsid w:val="00A82275"/>
    <w:rsid w:val="00A831C7"/>
    <w:rsid w:val="00A838F7"/>
    <w:rsid w:val="00A851EA"/>
    <w:rsid w:val="00A8554D"/>
    <w:rsid w:val="00A85993"/>
    <w:rsid w:val="00A91789"/>
    <w:rsid w:val="00A95EA6"/>
    <w:rsid w:val="00AB1D6D"/>
    <w:rsid w:val="00AB7267"/>
    <w:rsid w:val="00AC13A2"/>
    <w:rsid w:val="00AC3730"/>
    <w:rsid w:val="00AD3817"/>
    <w:rsid w:val="00AD4B98"/>
    <w:rsid w:val="00AD68EA"/>
    <w:rsid w:val="00AD7BDA"/>
    <w:rsid w:val="00AD7ED8"/>
    <w:rsid w:val="00AE0500"/>
    <w:rsid w:val="00AE435B"/>
    <w:rsid w:val="00AE44E0"/>
    <w:rsid w:val="00AE6BBA"/>
    <w:rsid w:val="00AF084F"/>
    <w:rsid w:val="00AF1CA2"/>
    <w:rsid w:val="00AF1CF0"/>
    <w:rsid w:val="00AF3A36"/>
    <w:rsid w:val="00AF3E11"/>
    <w:rsid w:val="00AF4D4A"/>
    <w:rsid w:val="00AF56D6"/>
    <w:rsid w:val="00AF79CF"/>
    <w:rsid w:val="00AF7F3E"/>
    <w:rsid w:val="00B00E18"/>
    <w:rsid w:val="00B017E6"/>
    <w:rsid w:val="00B01A1A"/>
    <w:rsid w:val="00B03119"/>
    <w:rsid w:val="00B03999"/>
    <w:rsid w:val="00B05A26"/>
    <w:rsid w:val="00B13D52"/>
    <w:rsid w:val="00B13E98"/>
    <w:rsid w:val="00B16D35"/>
    <w:rsid w:val="00B225C1"/>
    <w:rsid w:val="00B279B9"/>
    <w:rsid w:val="00B31ECF"/>
    <w:rsid w:val="00B3266D"/>
    <w:rsid w:val="00B338EE"/>
    <w:rsid w:val="00B3688C"/>
    <w:rsid w:val="00B373AD"/>
    <w:rsid w:val="00B41FA1"/>
    <w:rsid w:val="00B4331E"/>
    <w:rsid w:val="00B43685"/>
    <w:rsid w:val="00B46388"/>
    <w:rsid w:val="00B53142"/>
    <w:rsid w:val="00B552CD"/>
    <w:rsid w:val="00B57C28"/>
    <w:rsid w:val="00B62644"/>
    <w:rsid w:val="00B71639"/>
    <w:rsid w:val="00B72672"/>
    <w:rsid w:val="00B84D5A"/>
    <w:rsid w:val="00B86BF6"/>
    <w:rsid w:val="00B87611"/>
    <w:rsid w:val="00B90BA8"/>
    <w:rsid w:val="00B925C6"/>
    <w:rsid w:val="00B965CD"/>
    <w:rsid w:val="00B9795E"/>
    <w:rsid w:val="00BA0D86"/>
    <w:rsid w:val="00BA0FE2"/>
    <w:rsid w:val="00BA1A40"/>
    <w:rsid w:val="00BA2729"/>
    <w:rsid w:val="00BA3692"/>
    <w:rsid w:val="00BA4100"/>
    <w:rsid w:val="00BB10FC"/>
    <w:rsid w:val="00BB1142"/>
    <w:rsid w:val="00BB3AA9"/>
    <w:rsid w:val="00BB5077"/>
    <w:rsid w:val="00BC0FDD"/>
    <w:rsid w:val="00BC1384"/>
    <w:rsid w:val="00BC3E64"/>
    <w:rsid w:val="00BC65DA"/>
    <w:rsid w:val="00BC6832"/>
    <w:rsid w:val="00BC7A30"/>
    <w:rsid w:val="00BD19AB"/>
    <w:rsid w:val="00BD49F6"/>
    <w:rsid w:val="00BE2305"/>
    <w:rsid w:val="00BE35B3"/>
    <w:rsid w:val="00BE46F9"/>
    <w:rsid w:val="00BE6589"/>
    <w:rsid w:val="00BF2992"/>
    <w:rsid w:val="00BF2B83"/>
    <w:rsid w:val="00BF6E23"/>
    <w:rsid w:val="00BF758F"/>
    <w:rsid w:val="00C01CF2"/>
    <w:rsid w:val="00C03020"/>
    <w:rsid w:val="00C040A9"/>
    <w:rsid w:val="00C041D1"/>
    <w:rsid w:val="00C0522B"/>
    <w:rsid w:val="00C05B4D"/>
    <w:rsid w:val="00C068ED"/>
    <w:rsid w:val="00C1208D"/>
    <w:rsid w:val="00C125DB"/>
    <w:rsid w:val="00C13C6C"/>
    <w:rsid w:val="00C20E3F"/>
    <w:rsid w:val="00C30080"/>
    <w:rsid w:val="00C34EFA"/>
    <w:rsid w:val="00C35182"/>
    <w:rsid w:val="00C40545"/>
    <w:rsid w:val="00C40D96"/>
    <w:rsid w:val="00C41FA2"/>
    <w:rsid w:val="00C4687B"/>
    <w:rsid w:val="00C52239"/>
    <w:rsid w:val="00C53E3F"/>
    <w:rsid w:val="00C57F64"/>
    <w:rsid w:val="00C67037"/>
    <w:rsid w:val="00C700A9"/>
    <w:rsid w:val="00C71353"/>
    <w:rsid w:val="00C7166A"/>
    <w:rsid w:val="00C74036"/>
    <w:rsid w:val="00C7570B"/>
    <w:rsid w:val="00C83CF3"/>
    <w:rsid w:val="00C8635E"/>
    <w:rsid w:val="00C87C00"/>
    <w:rsid w:val="00C90329"/>
    <w:rsid w:val="00C908E2"/>
    <w:rsid w:val="00C9262C"/>
    <w:rsid w:val="00C971BA"/>
    <w:rsid w:val="00CA071B"/>
    <w:rsid w:val="00CA1E61"/>
    <w:rsid w:val="00CA2080"/>
    <w:rsid w:val="00CA4641"/>
    <w:rsid w:val="00CA5C61"/>
    <w:rsid w:val="00CA7442"/>
    <w:rsid w:val="00CB045E"/>
    <w:rsid w:val="00CB0912"/>
    <w:rsid w:val="00CB1808"/>
    <w:rsid w:val="00CB2479"/>
    <w:rsid w:val="00CB4432"/>
    <w:rsid w:val="00CB5A7C"/>
    <w:rsid w:val="00CB636D"/>
    <w:rsid w:val="00CB790D"/>
    <w:rsid w:val="00CB7945"/>
    <w:rsid w:val="00CB7FC8"/>
    <w:rsid w:val="00CC2DFB"/>
    <w:rsid w:val="00CC76EE"/>
    <w:rsid w:val="00CD0800"/>
    <w:rsid w:val="00CD1142"/>
    <w:rsid w:val="00CD1AE9"/>
    <w:rsid w:val="00CD1C5E"/>
    <w:rsid w:val="00CD31AD"/>
    <w:rsid w:val="00CD71F1"/>
    <w:rsid w:val="00CE023A"/>
    <w:rsid w:val="00CE2442"/>
    <w:rsid w:val="00CE5581"/>
    <w:rsid w:val="00CF4FFE"/>
    <w:rsid w:val="00CF5C0B"/>
    <w:rsid w:val="00D0021A"/>
    <w:rsid w:val="00D002D1"/>
    <w:rsid w:val="00D0073F"/>
    <w:rsid w:val="00D0407D"/>
    <w:rsid w:val="00D06BEB"/>
    <w:rsid w:val="00D06E98"/>
    <w:rsid w:val="00D25198"/>
    <w:rsid w:val="00D2650B"/>
    <w:rsid w:val="00D27CAD"/>
    <w:rsid w:val="00D31373"/>
    <w:rsid w:val="00D325DA"/>
    <w:rsid w:val="00D37FE8"/>
    <w:rsid w:val="00D42446"/>
    <w:rsid w:val="00D433BE"/>
    <w:rsid w:val="00D43570"/>
    <w:rsid w:val="00D46AC8"/>
    <w:rsid w:val="00D47909"/>
    <w:rsid w:val="00D47C81"/>
    <w:rsid w:val="00D50890"/>
    <w:rsid w:val="00D5233C"/>
    <w:rsid w:val="00D5548B"/>
    <w:rsid w:val="00D55D88"/>
    <w:rsid w:val="00D60CAE"/>
    <w:rsid w:val="00D61827"/>
    <w:rsid w:val="00D620E3"/>
    <w:rsid w:val="00D63BA1"/>
    <w:rsid w:val="00D63ECE"/>
    <w:rsid w:val="00D64C2B"/>
    <w:rsid w:val="00D6592A"/>
    <w:rsid w:val="00D679FC"/>
    <w:rsid w:val="00D73AAD"/>
    <w:rsid w:val="00D74549"/>
    <w:rsid w:val="00D74DA1"/>
    <w:rsid w:val="00D7614F"/>
    <w:rsid w:val="00D779E9"/>
    <w:rsid w:val="00D833ED"/>
    <w:rsid w:val="00D85D7B"/>
    <w:rsid w:val="00D915AB"/>
    <w:rsid w:val="00D91660"/>
    <w:rsid w:val="00D92C38"/>
    <w:rsid w:val="00D9320B"/>
    <w:rsid w:val="00D93654"/>
    <w:rsid w:val="00D94510"/>
    <w:rsid w:val="00D94701"/>
    <w:rsid w:val="00D9595C"/>
    <w:rsid w:val="00D9725A"/>
    <w:rsid w:val="00D9780A"/>
    <w:rsid w:val="00D979FC"/>
    <w:rsid w:val="00DA0B15"/>
    <w:rsid w:val="00DA1B3E"/>
    <w:rsid w:val="00DA1B60"/>
    <w:rsid w:val="00DA3D3B"/>
    <w:rsid w:val="00DA423A"/>
    <w:rsid w:val="00DA46E3"/>
    <w:rsid w:val="00DA6105"/>
    <w:rsid w:val="00DA7005"/>
    <w:rsid w:val="00DB003A"/>
    <w:rsid w:val="00DB27F4"/>
    <w:rsid w:val="00DB31FA"/>
    <w:rsid w:val="00DB680B"/>
    <w:rsid w:val="00DC04D9"/>
    <w:rsid w:val="00DC3DF6"/>
    <w:rsid w:val="00DC4FE4"/>
    <w:rsid w:val="00DD0947"/>
    <w:rsid w:val="00DD12B9"/>
    <w:rsid w:val="00DD57C3"/>
    <w:rsid w:val="00DD76E0"/>
    <w:rsid w:val="00DE0D15"/>
    <w:rsid w:val="00DE5A6C"/>
    <w:rsid w:val="00DE7A73"/>
    <w:rsid w:val="00DF3018"/>
    <w:rsid w:val="00DF4DEE"/>
    <w:rsid w:val="00DF5C2A"/>
    <w:rsid w:val="00DF5E22"/>
    <w:rsid w:val="00DF6D11"/>
    <w:rsid w:val="00DF77D3"/>
    <w:rsid w:val="00E00A4C"/>
    <w:rsid w:val="00E01B70"/>
    <w:rsid w:val="00E026F8"/>
    <w:rsid w:val="00E028EA"/>
    <w:rsid w:val="00E02F7F"/>
    <w:rsid w:val="00E06DA5"/>
    <w:rsid w:val="00E1435F"/>
    <w:rsid w:val="00E14617"/>
    <w:rsid w:val="00E166C5"/>
    <w:rsid w:val="00E169FA"/>
    <w:rsid w:val="00E237D6"/>
    <w:rsid w:val="00E250F6"/>
    <w:rsid w:val="00E257F7"/>
    <w:rsid w:val="00E26F8B"/>
    <w:rsid w:val="00E30F9B"/>
    <w:rsid w:val="00E31EEF"/>
    <w:rsid w:val="00E3742E"/>
    <w:rsid w:val="00E376B4"/>
    <w:rsid w:val="00E400CD"/>
    <w:rsid w:val="00E41562"/>
    <w:rsid w:val="00E42F10"/>
    <w:rsid w:val="00E438B3"/>
    <w:rsid w:val="00E44CFD"/>
    <w:rsid w:val="00E5039B"/>
    <w:rsid w:val="00E508B0"/>
    <w:rsid w:val="00E5130B"/>
    <w:rsid w:val="00E51DCC"/>
    <w:rsid w:val="00E51E7C"/>
    <w:rsid w:val="00E531B1"/>
    <w:rsid w:val="00E57AD6"/>
    <w:rsid w:val="00E57C06"/>
    <w:rsid w:val="00E60BB1"/>
    <w:rsid w:val="00E63E74"/>
    <w:rsid w:val="00E64777"/>
    <w:rsid w:val="00E70B45"/>
    <w:rsid w:val="00E7344F"/>
    <w:rsid w:val="00E76B6E"/>
    <w:rsid w:val="00E77EC0"/>
    <w:rsid w:val="00E80744"/>
    <w:rsid w:val="00E80CDA"/>
    <w:rsid w:val="00E8145D"/>
    <w:rsid w:val="00E82C87"/>
    <w:rsid w:val="00E8359F"/>
    <w:rsid w:val="00E83BBB"/>
    <w:rsid w:val="00E913F6"/>
    <w:rsid w:val="00E97233"/>
    <w:rsid w:val="00E97B6E"/>
    <w:rsid w:val="00EA14D4"/>
    <w:rsid w:val="00EA2580"/>
    <w:rsid w:val="00EA4E63"/>
    <w:rsid w:val="00EA6C92"/>
    <w:rsid w:val="00EB22D9"/>
    <w:rsid w:val="00EB5CA5"/>
    <w:rsid w:val="00EC1F9E"/>
    <w:rsid w:val="00EC2887"/>
    <w:rsid w:val="00EC2FC8"/>
    <w:rsid w:val="00EC62A2"/>
    <w:rsid w:val="00EC6DCF"/>
    <w:rsid w:val="00EC765B"/>
    <w:rsid w:val="00EC7CE3"/>
    <w:rsid w:val="00ED229B"/>
    <w:rsid w:val="00ED28D5"/>
    <w:rsid w:val="00ED3DE0"/>
    <w:rsid w:val="00ED6959"/>
    <w:rsid w:val="00ED69E2"/>
    <w:rsid w:val="00ED790E"/>
    <w:rsid w:val="00EE0032"/>
    <w:rsid w:val="00EE656D"/>
    <w:rsid w:val="00EE6DEB"/>
    <w:rsid w:val="00EE78D4"/>
    <w:rsid w:val="00EF0649"/>
    <w:rsid w:val="00EF06FA"/>
    <w:rsid w:val="00EF2041"/>
    <w:rsid w:val="00EF2045"/>
    <w:rsid w:val="00EF465D"/>
    <w:rsid w:val="00EF4EBB"/>
    <w:rsid w:val="00F00A62"/>
    <w:rsid w:val="00F00D4A"/>
    <w:rsid w:val="00F01220"/>
    <w:rsid w:val="00F02714"/>
    <w:rsid w:val="00F062C2"/>
    <w:rsid w:val="00F06ACB"/>
    <w:rsid w:val="00F10D1C"/>
    <w:rsid w:val="00F11AF0"/>
    <w:rsid w:val="00F13A91"/>
    <w:rsid w:val="00F14AD3"/>
    <w:rsid w:val="00F20437"/>
    <w:rsid w:val="00F2127A"/>
    <w:rsid w:val="00F23375"/>
    <w:rsid w:val="00F3092E"/>
    <w:rsid w:val="00F322DA"/>
    <w:rsid w:val="00F36B05"/>
    <w:rsid w:val="00F4058B"/>
    <w:rsid w:val="00F43B3B"/>
    <w:rsid w:val="00F4522C"/>
    <w:rsid w:val="00F509DE"/>
    <w:rsid w:val="00F511C2"/>
    <w:rsid w:val="00F52EB4"/>
    <w:rsid w:val="00F53D62"/>
    <w:rsid w:val="00F547F4"/>
    <w:rsid w:val="00F57F2A"/>
    <w:rsid w:val="00F621DF"/>
    <w:rsid w:val="00F64A1C"/>
    <w:rsid w:val="00F66A42"/>
    <w:rsid w:val="00F71CDA"/>
    <w:rsid w:val="00F71DFE"/>
    <w:rsid w:val="00F7564C"/>
    <w:rsid w:val="00F75663"/>
    <w:rsid w:val="00F75801"/>
    <w:rsid w:val="00F830C3"/>
    <w:rsid w:val="00F92875"/>
    <w:rsid w:val="00F93863"/>
    <w:rsid w:val="00F955B4"/>
    <w:rsid w:val="00F96D9C"/>
    <w:rsid w:val="00F97BA7"/>
    <w:rsid w:val="00FA0A96"/>
    <w:rsid w:val="00FA2E8D"/>
    <w:rsid w:val="00FA4805"/>
    <w:rsid w:val="00FB0E55"/>
    <w:rsid w:val="00FB4325"/>
    <w:rsid w:val="00FB764B"/>
    <w:rsid w:val="00FB7D4D"/>
    <w:rsid w:val="00FC4AB2"/>
    <w:rsid w:val="00FC58DA"/>
    <w:rsid w:val="00FD1A00"/>
    <w:rsid w:val="00FD20ED"/>
    <w:rsid w:val="00FD5B53"/>
    <w:rsid w:val="00FE1A8B"/>
    <w:rsid w:val="00FE437B"/>
    <w:rsid w:val="00FE6CAA"/>
    <w:rsid w:val="00FF0110"/>
    <w:rsid w:val="00FF051B"/>
    <w:rsid w:val="00FF0F83"/>
    <w:rsid w:val="00FF2196"/>
    <w:rsid w:val="00FF2816"/>
    <w:rsid w:val="00FF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86281"/>
  <w15:chartTrackingRefBased/>
  <w15:docId w15:val="{923E5C81-5FD3-4A0F-A6F1-7D0DD4526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56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AF56D6"/>
    <w:rPr>
      <w:b/>
      <w:bCs/>
    </w:rPr>
  </w:style>
  <w:style w:type="paragraph" w:styleId="ListParagraph">
    <w:name w:val="List Paragraph"/>
    <w:basedOn w:val="Normal"/>
    <w:uiPriority w:val="34"/>
    <w:qFormat/>
    <w:rsid w:val="00414061"/>
    <w:pPr>
      <w:spacing w:after="0" w:line="240" w:lineRule="auto"/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8C342E"/>
    <w:pPr>
      <w:widowControl w:val="0"/>
      <w:autoSpaceDE w:val="0"/>
      <w:autoSpaceDN w:val="0"/>
      <w:spacing w:after="0" w:line="240" w:lineRule="auto"/>
    </w:pPr>
    <w:rPr>
      <w:rFonts w:ascii="Palatino Linotype" w:eastAsia="Palatino Linotype" w:hAnsi="Palatino Linotype" w:cs="Palatino Linotype"/>
      <w:sz w:val="24"/>
      <w:szCs w:val="24"/>
      <w:lang w:eastAsia="bg-BG" w:bidi="bg-BG"/>
    </w:rPr>
  </w:style>
  <w:style w:type="character" w:customStyle="1" w:styleId="BodyTextChar">
    <w:name w:val="Body Text Char"/>
    <w:basedOn w:val="DefaultParagraphFont"/>
    <w:link w:val="BodyText"/>
    <w:uiPriority w:val="1"/>
    <w:rsid w:val="008C342E"/>
    <w:rPr>
      <w:rFonts w:ascii="Palatino Linotype" w:eastAsia="Palatino Linotype" w:hAnsi="Palatino Linotype" w:cs="Palatino Linotype"/>
      <w:sz w:val="24"/>
      <w:szCs w:val="24"/>
      <w:lang w:eastAsia="bg-BG" w:bidi="bg-BG"/>
    </w:rPr>
  </w:style>
  <w:style w:type="paragraph" w:styleId="NoSpacing">
    <w:name w:val="No Spacing"/>
    <w:uiPriority w:val="1"/>
    <w:qFormat/>
    <w:rsid w:val="00771154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22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2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14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16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5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3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15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34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9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70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8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6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70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3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5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8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529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64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3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41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6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573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623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BEBEBE"/>
                                <w:right w:val="none" w:sz="0" w:space="0" w:color="auto"/>
                              </w:divBdr>
                              <w:divsChild>
                                <w:div w:id="212862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3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77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711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1781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1249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40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6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D8531E-D97F-4136-9FAE-07D711C5C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3809</Words>
  <Characters>21713</Characters>
  <Application>Microsoft Office Word</Application>
  <DocSecurity>0</DocSecurity>
  <Lines>180</Lines>
  <Paragraphs>50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Maria</dc:creator>
  <cp:keywords/>
  <dc:description/>
  <cp:lastModifiedBy>pc</cp:lastModifiedBy>
  <cp:revision>9</cp:revision>
  <cp:lastPrinted>2024-03-27T14:03:00Z</cp:lastPrinted>
  <dcterms:created xsi:type="dcterms:W3CDTF">2024-02-19T10:03:00Z</dcterms:created>
  <dcterms:modified xsi:type="dcterms:W3CDTF">2024-03-27T14:08:00Z</dcterms:modified>
</cp:coreProperties>
</file>